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61A99" w14:textId="77777777" w:rsidR="005B5ED3" w:rsidRPr="005B5ED3" w:rsidRDefault="005B5ED3" w:rsidP="001901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B5ED3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26.10.2024 № 358-ФЗ «О внесении изменений в статью 256 Федерального закона «О порядке выезда из Российской Федерации и въезда в Российскую Федерацию» и Федеральный закон «О правовом положении иностранных граждан в Российской Федерации» </w:t>
      </w:r>
    </w:p>
    <w:bookmarkEnd w:id="0"/>
    <w:p w14:paraId="537AEAB9" w14:textId="4A81BA43" w:rsidR="002F2276" w:rsidRDefault="005B5ED3" w:rsidP="001901F0">
      <w:pPr>
        <w:rPr>
          <w:rFonts w:ascii="Times New Roman" w:hAnsi="Times New Roman" w:cs="Times New Roman"/>
          <w:sz w:val="28"/>
          <w:szCs w:val="28"/>
        </w:rPr>
      </w:pPr>
      <w:r w:rsidRPr="005B5ED3">
        <w:rPr>
          <w:rFonts w:ascii="Times New Roman" w:hAnsi="Times New Roman" w:cs="Times New Roman"/>
          <w:sz w:val="28"/>
          <w:szCs w:val="28"/>
        </w:rPr>
        <w:t>Федеральный закон направлен на совершенствование миграционного законодательства в части, касающейся исключения возможности получения иностранным гражданином разрешения на временное проживание или вида на жительство в случае заключения фиктивного брака или фиктивного установления отцовства. Установлены условия выдачи иностранному гражданину разрешения на временное проживание без учета утвержденной Правительством Российской Федерации квоты. Так, иностранный гражданин должен состоять в браке с гражданином Российской Федерации не менее трех лет до дня обращения с заявлением о выдаче такого разрешения или иметь общего ребенка, рожденного (усыновленного) в браке с гражданином Российской Федерации. Аналогичные условия установлены для выдачи иностранному гражданину вида на жительство без получения разрешения на временное проживание.</w:t>
      </w:r>
    </w:p>
    <w:p w14:paraId="6DD36684" w14:textId="464DA938" w:rsidR="0056383B" w:rsidRPr="005B5ED3" w:rsidRDefault="0056383B" w:rsidP="0019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29.10.2024</w:t>
      </w:r>
    </w:p>
    <w:sectPr w:rsidR="0056383B" w:rsidRPr="005B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BB"/>
    <w:rsid w:val="001901F0"/>
    <w:rsid w:val="002F2276"/>
    <w:rsid w:val="0056383B"/>
    <w:rsid w:val="005B5ED3"/>
    <w:rsid w:val="008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6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4</cp:revision>
  <dcterms:created xsi:type="dcterms:W3CDTF">2024-12-09T03:47:00Z</dcterms:created>
  <dcterms:modified xsi:type="dcterms:W3CDTF">2024-12-09T09:05:00Z</dcterms:modified>
</cp:coreProperties>
</file>