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EF" w:rsidRDefault="00E660EF">
      <w:pPr>
        <w:pStyle w:val="ConsPlusTitlePage"/>
      </w:pPr>
      <w:r>
        <w:t xml:space="preserve">Документ предоставлен </w:t>
      </w:r>
      <w:hyperlink r:id="rId5">
        <w:r>
          <w:rPr>
            <w:color w:val="0000FF"/>
          </w:rPr>
          <w:t>КонсультантПлюс</w:t>
        </w:r>
      </w:hyperlink>
      <w:r>
        <w:br/>
      </w:r>
    </w:p>
    <w:p w:rsidR="00E660EF" w:rsidRDefault="00E660EF">
      <w:pPr>
        <w:pStyle w:val="ConsPlusNormal"/>
        <w:outlineLvl w:val="0"/>
      </w:pPr>
    </w:p>
    <w:p w:rsidR="00E660EF" w:rsidRDefault="00E660EF">
      <w:pPr>
        <w:pStyle w:val="ConsPlusTitle"/>
        <w:jc w:val="center"/>
        <w:outlineLvl w:val="0"/>
      </w:pPr>
      <w:r>
        <w:t>СОВЕТ ДЕПУТАТОВ ОКОНЕШНИКОВСКОГО МУНИЦИПАЛЬНОГО РАЙОНА</w:t>
      </w:r>
    </w:p>
    <w:p w:rsidR="00E660EF" w:rsidRDefault="00E660EF">
      <w:pPr>
        <w:pStyle w:val="ConsPlusTitle"/>
        <w:jc w:val="center"/>
      </w:pPr>
      <w:r>
        <w:t>ОМСКОЙ ОБЛАСТИ</w:t>
      </w:r>
    </w:p>
    <w:p w:rsidR="00E660EF" w:rsidRDefault="00E660EF">
      <w:pPr>
        <w:pStyle w:val="ConsPlusTitle"/>
        <w:jc w:val="both"/>
      </w:pPr>
    </w:p>
    <w:p w:rsidR="00E660EF" w:rsidRDefault="00E660EF">
      <w:pPr>
        <w:pStyle w:val="ConsPlusTitle"/>
        <w:jc w:val="center"/>
      </w:pPr>
      <w:r>
        <w:t>РЕШЕНИЕ</w:t>
      </w:r>
    </w:p>
    <w:p w:rsidR="00E660EF" w:rsidRDefault="00E660EF">
      <w:pPr>
        <w:pStyle w:val="ConsPlusTitle"/>
        <w:jc w:val="center"/>
      </w:pPr>
      <w:r>
        <w:t>от 27 октября 2021 г. N 96</w:t>
      </w:r>
    </w:p>
    <w:p w:rsidR="00E660EF" w:rsidRDefault="00E660EF">
      <w:pPr>
        <w:pStyle w:val="ConsPlusTitle"/>
        <w:jc w:val="both"/>
      </w:pPr>
    </w:p>
    <w:p w:rsidR="00E660EF" w:rsidRDefault="00E660EF">
      <w:pPr>
        <w:pStyle w:val="ConsPlusTitle"/>
        <w:jc w:val="center"/>
      </w:pPr>
      <w:r>
        <w:t>ОБ УТВЕРЖДЕНИИ ПОЛОЖЕНИЯ О МУНИЦИПАЛЬНОМ ЗЕМЕЛЬНОМ КОНТРОЛЕ</w:t>
      </w:r>
    </w:p>
    <w:p w:rsidR="00E660EF" w:rsidRDefault="00E660EF">
      <w:pPr>
        <w:pStyle w:val="ConsPlusTitle"/>
        <w:jc w:val="center"/>
      </w:pPr>
      <w:r>
        <w:t>В ГРАНИЦАХ ОКОНЕШНИКОВСКОГО МУНИЦИПАЛЬНОГО РАЙОНА</w:t>
      </w:r>
    </w:p>
    <w:p w:rsidR="00E660EF" w:rsidRDefault="00E660EF">
      <w:pPr>
        <w:pStyle w:val="ConsPlusTitle"/>
        <w:jc w:val="center"/>
      </w:pPr>
      <w:r>
        <w:t>ОМСКОЙ ОБЛАСТИ</w:t>
      </w:r>
    </w:p>
    <w:p w:rsidR="00E660EF" w:rsidRDefault="00E660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0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0EF" w:rsidRDefault="00E660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0EF" w:rsidRDefault="00E660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0EF" w:rsidRDefault="00E660EF">
            <w:pPr>
              <w:pStyle w:val="ConsPlusNormal"/>
              <w:jc w:val="center"/>
            </w:pPr>
            <w:r>
              <w:rPr>
                <w:color w:val="392C69"/>
              </w:rPr>
              <w:t>Список изменяющих документов</w:t>
            </w:r>
          </w:p>
          <w:p w:rsidR="00E660EF" w:rsidRDefault="00E660EF">
            <w:pPr>
              <w:pStyle w:val="ConsPlusNormal"/>
              <w:jc w:val="center"/>
            </w:pPr>
            <w:r>
              <w:rPr>
                <w:color w:val="392C69"/>
              </w:rPr>
              <w:t xml:space="preserve">(в ред. </w:t>
            </w:r>
            <w:hyperlink r:id="rId6">
              <w:r>
                <w:rPr>
                  <w:color w:val="0000FF"/>
                </w:rPr>
                <w:t>Решения</w:t>
              </w:r>
            </w:hyperlink>
            <w:r>
              <w:rPr>
                <w:color w:val="392C69"/>
              </w:rPr>
              <w:t xml:space="preserve"> Совета депутатов Оконешниковского муниципального района</w:t>
            </w:r>
          </w:p>
          <w:p w:rsidR="00E660EF" w:rsidRDefault="00E660EF">
            <w:pPr>
              <w:pStyle w:val="ConsPlusNormal"/>
              <w:jc w:val="center"/>
            </w:pPr>
            <w:r>
              <w:rPr>
                <w:color w:val="392C69"/>
              </w:rPr>
              <w:t>Омской области от 29.11.2023 N 254)</w:t>
            </w:r>
          </w:p>
        </w:tc>
        <w:tc>
          <w:tcPr>
            <w:tcW w:w="113" w:type="dxa"/>
            <w:tcBorders>
              <w:top w:val="nil"/>
              <w:left w:val="nil"/>
              <w:bottom w:val="nil"/>
              <w:right w:val="nil"/>
            </w:tcBorders>
            <w:shd w:val="clear" w:color="auto" w:fill="F4F3F8"/>
            <w:tcMar>
              <w:top w:w="0" w:type="dxa"/>
              <w:left w:w="0" w:type="dxa"/>
              <w:bottom w:w="0" w:type="dxa"/>
              <w:right w:w="0" w:type="dxa"/>
            </w:tcMar>
          </w:tcPr>
          <w:p w:rsidR="00E660EF" w:rsidRDefault="00E660EF">
            <w:pPr>
              <w:pStyle w:val="ConsPlusNormal"/>
            </w:pPr>
          </w:p>
        </w:tc>
      </w:tr>
    </w:tbl>
    <w:p w:rsidR="00E660EF" w:rsidRDefault="00E660EF">
      <w:pPr>
        <w:pStyle w:val="ConsPlusNormal"/>
        <w:jc w:val="both"/>
      </w:pPr>
    </w:p>
    <w:p w:rsidR="00E660EF" w:rsidRDefault="00E660EF">
      <w:pPr>
        <w:pStyle w:val="ConsPlusNormal"/>
        <w:ind w:firstLine="540"/>
        <w:jc w:val="both"/>
      </w:pPr>
      <w:r>
        <w:t xml:space="preserve">В соответствии со </w:t>
      </w:r>
      <w:hyperlink r:id="rId7">
        <w:r>
          <w:rPr>
            <w:color w:val="0000FF"/>
          </w:rPr>
          <w:t>статьей 72</w:t>
        </w:r>
      </w:hyperlink>
      <w:r>
        <w:t xml:space="preserve"> Земельного кодекса Российской Федерации,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0">
        <w:r>
          <w:rPr>
            <w:color w:val="0000FF"/>
          </w:rPr>
          <w:t>Уставом</w:t>
        </w:r>
      </w:hyperlink>
      <w:r>
        <w:t xml:space="preserve"> муниципального образования Оконешниковский муниципальный район Омской области, Совет депутатов решил:</w:t>
      </w:r>
    </w:p>
    <w:p w:rsidR="00E660EF" w:rsidRDefault="00E660EF">
      <w:pPr>
        <w:pStyle w:val="ConsPlusNormal"/>
        <w:spacing w:before="220"/>
        <w:ind w:firstLine="540"/>
        <w:jc w:val="both"/>
      </w:pPr>
      <w:r>
        <w:t xml:space="preserve">1. Утвердить прилагаемое </w:t>
      </w:r>
      <w:hyperlink w:anchor="P42">
        <w:r>
          <w:rPr>
            <w:color w:val="0000FF"/>
          </w:rPr>
          <w:t>Положение</w:t>
        </w:r>
      </w:hyperlink>
      <w:r>
        <w:t xml:space="preserve"> о муниципальном земельном контроле в границах Оконешниковского муниципального района Омской области.</w:t>
      </w:r>
    </w:p>
    <w:p w:rsidR="00E660EF" w:rsidRDefault="00E660EF">
      <w:pPr>
        <w:pStyle w:val="ConsPlusNormal"/>
        <w:spacing w:before="220"/>
        <w:ind w:firstLine="540"/>
        <w:jc w:val="both"/>
      </w:pPr>
      <w:r>
        <w:t>2. Опубликовать настоящее решение в газете "Оконешниковский муниципальный вестник" и разместить на официальном сайте Оконешниковского муниципального района в информационно-телекоммуникационной сети "Интернет".</w:t>
      </w:r>
    </w:p>
    <w:p w:rsidR="00E660EF" w:rsidRDefault="00E660EF">
      <w:pPr>
        <w:pStyle w:val="ConsPlusNormal"/>
        <w:spacing w:before="220"/>
        <w:ind w:firstLine="540"/>
        <w:jc w:val="both"/>
      </w:pPr>
      <w:r>
        <w:t xml:space="preserve">3. Настоящее решение вступает в силу с момента его официального опубликования, но не ранее 1 января 2022 года, за исключением положений </w:t>
      </w:r>
      <w:hyperlink w:anchor="P214">
        <w:r>
          <w:rPr>
            <w:color w:val="0000FF"/>
          </w:rPr>
          <w:t>раздела 6</w:t>
        </w:r>
      </w:hyperlink>
      <w:r>
        <w:t xml:space="preserve"> Положения о муниципальном земельном контроле в границах Оконешниковского муниципального района Омской области.</w:t>
      </w:r>
    </w:p>
    <w:p w:rsidR="00E660EF" w:rsidRDefault="00E660EF">
      <w:pPr>
        <w:pStyle w:val="ConsPlusNormal"/>
        <w:spacing w:before="220"/>
        <w:ind w:firstLine="540"/>
        <w:jc w:val="both"/>
      </w:pPr>
      <w:r>
        <w:t xml:space="preserve">Положения </w:t>
      </w:r>
      <w:hyperlink w:anchor="P214">
        <w:r>
          <w:rPr>
            <w:color w:val="0000FF"/>
          </w:rPr>
          <w:t>раздела 6</w:t>
        </w:r>
      </w:hyperlink>
      <w:r>
        <w:t xml:space="preserve"> Положения о муниципальном земельном контроле в границах Оконешниковского муниципального района Омской области вступают в силу с 1 марта 2022 года.</w:t>
      </w:r>
    </w:p>
    <w:p w:rsidR="00E660EF" w:rsidRDefault="00E660EF">
      <w:pPr>
        <w:pStyle w:val="ConsPlusNormal"/>
        <w:spacing w:before="220"/>
        <w:ind w:firstLine="540"/>
        <w:jc w:val="both"/>
      </w:pPr>
      <w:r>
        <w:t xml:space="preserve">4. Признать утратившими силу с 1 января 2022 года решения Совета депутатов Оконешниковского муниципального района Омской области: от 25 июня 2014 года </w:t>
      </w:r>
      <w:hyperlink r:id="rId11">
        <w:r>
          <w:rPr>
            <w:color w:val="0000FF"/>
          </w:rPr>
          <w:t>N 402</w:t>
        </w:r>
      </w:hyperlink>
      <w:r>
        <w:t xml:space="preserve"> "Об утверждении Положения о муниципальном земельном контроле на территории Оконешниковского муниципального района Омской области", от 23 ноября 2016 года </w:t>
      </w:r>
      <w:hyperlink r:id="rId12">
        <w:r>
          <w:rPr>
            <w:color w:val="0000FF"/>
          </w:rPr>
          <w:t>N 152</w:t>
        </w:r>
      </w:hyperlink>
      <w:r>
        <w:t xml:space="preserve"> "О внесении изменений в Положение о муниципальном земельном контроле на территории Оконешниковского муниципального района Омской области, утвержденное решением Совета депутатов от 25 июня 2014 года N 402", от 28 июня 2017 года </w:t>
      </w:r>
      <w:hyperlink r:id="rId13">
        <w:r>
          <w:rPr>
            <w:color w:val="0000FF"/>
          </w:rPr>
          <w:t>N 210</w:t>
        </w:r>
      </w:hyperlink>
      <w:r>
        <w:t xml:space="preserve"> "О внесении изменений в Положение о муниципальном земельном контроле на территории Оконешниковского муниципального района Омской области, утвержденное решением Совета депутатов от 25 июня 2014 года N 402".</w:t>
      </w:r>
    </w:p>
    <w:p w:rsidR="00E660EF" w:rsidRDefault="00E660EF">
      <w:pPr>
        <w:pStyle w:val="ConsPlusNormal"/>
        <w:jc w:val="both"/>
      </w:pPr>
    </w:p>
    <w:p w:rsidR="00E660EF" w:rsidRDefault="00E660EF">
      <w:pPr>
        <w:pStyle w:val="ConsPlusNormal"/>
        <w:jc w:val="right"/>
      </w:pPr>
      <w:r>
        <w:t>Заместитель председателя</w:t>
      </w:r>
    </w:p>
    <w:p w:rsidR="00E660EF" w:rsidRDefault="00E660EF">
      <w:pPr>
        <w:pStyle w:val="ConsPlusNormal"/>
        <w:jc w:val="right"/>
      </w:pPr>
      <w:r>
        <w:t>Совета депутатов</w:t>
      </w:r>
    </w:p>
    <w:p w:rsidR="00E660EF" w:rsidRDefault="00E660EF">
      <w:pPr>
        <w:pStyle w:val="ConsPlusNormal"/>
        <w:jc w:val="right"/>
      </w:pPr>
      <w:r>
        <w:t>Оконешниковского муниципального</w:t>
      </w:r>
    </w:p>
    <w:p w:rsidR="00E660EF" w:rsidRDefault="00E660EF">
      <w:pPr>
        <w:pStyle w:val="ConsPlusNormal"/>
        <w:jc w:val="right"/>
      </w:pPr>
      <w:r>
        <w:t>района Омской области</w:t>
      </w:r>
    </w:p>
    <w:p w:rsidR="00E660EF" w:rsidRDefault="00E660EF">
      <w:pPr>
        <w:pStyle w:val="ConsPlusNormal"/>
        <w:jc w:val="right"/>
      </w:pPr>
      <w:r>
        <w:t>В.В.Мухлаева</w:t>
      </w:r>
    </w:p>
    <w:p w:rsidR="00E660EF" w:rsidRDefault="00E660EF">
      <w:pPr>
        <w:pStyle w:val="ConsPlusNormal"/>
        <w:jc w:val="both"/>
      </w:pPr>
    </w:p>
    <w:p w:rsidR="00E660EF" w:rsidRDefault="00E660EF">
      <w:pPr>
        <w:pStyle w:val="ConsPlusNormal"/>
        <w:jc w:val="right"/>
      </w:pPr>
      <w:r>
        <w:t>Глава Оконешниковского</w:t>
      </w:r>
    </w:p>
    <w:p w:rsidR="00E660EF" w:rsidRDefault="00E660EF">
      <w:pPr>
        <w:pStyle w:val="ConsPlusNormal"/>
        <w:jc w:val="right"/>
      </w:pPr>
      <w:r>
        <w:t>муниципального района</w:t>
      </w:r>
    </w:p>
    <w:p w:rsidR="00E660EF" w:rsidRDefault="00E660EF">
      <w:pPr>
        <w:pStyle w:val="ConsPlusNormal"/>
        <w:jc w:val="right"/>
      </w:pPr>
      <w:r>
        <w:t>Омской области</w:t>
      </w:r>
    </w:p>
    <w:p w:rsidR="00E660EF" w:rsidRDefault="00E660EF">
      <w:pPr>
        <w:pStyle w:val="ConsPlusNormal"/>
        <w:jc w:val="right"/>
      </w:pPr>
      <w:r>
        <w:t>С.А.Степанов</w:t>
      </w: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right"/>
        <w:outlineLvl w:val="0"/>
      </w:pPr>
      <w:r>
        <w:t>Приложение</w:t>
      </w:r>
    </w:p>
    <w:p w:rsidR="00E660EF" w:rsidRDefault="00E660EF">
      <w:pPr>
        <w:pStyle w:val="ConsPlusNormal"/>
        <w:jc w:val="right"/>
      </w:pPr>
      <w:r>
        <w:t>к решению Совета депутатов</w:t>
      </w:r>
    </w:p>
    <w:p w:rsidR="00E660EF" w:rsidRDefault="00E660EF">
      <w:pPr>
        <w:pStyle w:val="ConsPlusNormal"/>
        <w:jc w:val="right"/>
      </w:pPr>
      <w:r>
        <w:t>Оконешниковского муниципального</w:t>
      </w:r>
    </w:p>
    <w:p w:rsidR="00E660EF" w:rsidRDefault="00E660EF">
      <w:pPr>
        <w:pStyle w:val="ConsPlusNormal"/>
        <w:jc w:val="right"/>
      </w:pPr>
      <w:r>
        <w:t>района Омской области</w:t>
      </w:r>
    </w:p>
    <w:p w:rsidR="00E660EF" w:rsidRDefault="00E660EF">
      <w:pPr>
        <w:pStyle w:val="ConsPlusNormal"/>
        <w:jc w:val="right"/>
      </w:pPr>
      <w:r>
        <w:t>от 27 октября 2021 г. N 96</w:t>
      </w:r>
    </w:p>
    <w:p w:rsidR="00E660EF" w:rsidRDefault="00E660EF">
      <w:pPr>
        <w:pStyle w:val="ConsPlusNormal"/>
        <w:jc w:val="both"/>
      </w:pPr>
    </w:p>
    <w:p w:rsidR="00E660EF" w:rsidRDefault="00E660EF">
      <w:pPr>
        <w:pStyle w:val="ConsPlusTitle"/>
        <w:jc w:val="center"/>
      </w:pPr>
      <w:bookmarkStart w:id="0" w:name="P42"/>
      <w:bookmarkEnd w:id="0"/>
      <w:r>
        <w:t>ПОЛОЖЕНИЕ</w:t>
      </w:r>
    </w:p>
    <w:p w:rsidR="00E660EF" w:rsidRDefault="00E660EF">
      <w:pPr>
        <w:pStyle w:val="ConsPlusTitle"/>
        <w:jc w:val="center"/>
      </w:pPr>
      <w:r>
        <w:t>о муниципальном земельном контроле в границах</w:t>
      </w:r>
    </w:p>
    <w:p w:rsidR="00E660EF" w:rsidRDefault="00E660EF">
      <w:pPr>
        <w:pStyle w:val="ConsPlusTitle"/>
        <w:jc w:val="center"/>
      </w:pPr>
      <w:r>
        <w:t>Оконешниковского муниципального района Омской области</w:t>
      </w:r>
    </w:p>
    <w:p w:rsidR="00E660EF" w:rsidRDefault="00E660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0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0EF" w:rsidRDefault="00E660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0EF" w:rsidRDefault="00E660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0EF" w:rsidRDefault="00E660EF">
            <w:pPr>
              <w:pStyle w:val="ConsPlusNormal"/>
              <w:jc w:val="center"/>
            </w:pPr>
            <w:r>
              <w:rPr>
                <w:color w:val="392C69"/>
              </w:rPr>
              <w:t>Список изменяющих документов</w:t>
            </w:r>
          </w:p>
          <w:p w:rsidR="00E660EF" w:rsidRDefault="00E660EF">
            <w:pPr>
              <w:pStyle w:val="ConsPlusNormal"/>
              <w:jc w:val="center"/>
            </w:pPr>
            <w:r>
              <w:rPr>
                <w:color w:val="392C69"/>
              </w:rPr>
              <w:t xml:space="preserve">(в ред. </w:t>
            </w:r>
            <w:hyperlink r:id="rId14">
              <w:r>
                <w:rPr>
                  <w:color w:val="0000FF"/>
                </w:rPr>
                <w:t>Решения</w:t>
              </w:r>
            </w:hyperlink>
            <w:r>
              <w:rPr>
                <w:color w:val="392C69"/>
              </w:rPr>
              <w:t xml:space="preserve"> Совета депутатов Оконешниковского муниципального района</w:t>
            </w:r>
          </w:p>
          <w:p w:rsidR="00E660EF" w:rsidRDefault="00E660EF">
            <w:pPr>
              <w:pStyle w:val="ConsPlusNormal"/>
              <w:jc w:val="center"/>
            </w:pPr>
            <w:r>
              <w:rPr>
                <w:color w:val="392C69"/>
              </w:rPr>
              <w:t>Омской области от 29.11.2023 N 254)</w:t>
            </w:r>
          </w:p>
        </w:tc>
        <w:tc>
          <w:tcPr>
            <w:tcW w:w="113" w:type="dxa"/>
            <w:tcBorders>
              <w:top w:val="nil"/>
              <w:left w:val="nil"/>
              <w:bottom w:val="nil"/>
              <w:right w:val="nil"/>
            </w:tcBorders>
            <w:shd w:val="clear" w:color="auto" w:fill="F4F3F8"/>
            <w:tcMar>
              <w:top w:w="0" w:type="dxa"/>
              <w:left w:w="0" w:type="dxa"/>
              <w:bottom w:w="0" w:type="dxa"/>
              <w:right w:w="0" w:type="dxa"/>
            </w:tcMar>
          </w:tcPr>
          <w:p w:rsidR="00E660EF" w:rsidRDefault="00E660EF">
            <w:pPr>
              <w:pStyle w:val="ConsPlusNormal"/>
            </w:pPr>
          </w:p>
        </w:tc>
      </w:tr>
    </w:tbl>
    <w:p w:rsidR="00E660EF" w:rsidRDefault="00E660EF">
      <w:pPr>
        <w:pStyle w:val="ConsPlusNormal"/>
        <w:jc w:val="both"/>
      </w:pPr>
    </w:p>
    <w:p w:rsidR="00E660EF" w:rsidRDefault="00E660EF">
      <w:pPr>
        <w:pStyle w:val="ConsPlusTitle"/>
        <w:jc w:val="center"/>
        <w:outlineLvl w:val="1"/>
      </w:pPr>
      <w:r>
        <w:t>1. Общие положения</w:t>
      </w:r>
    </w:p>
    <w:p w:rsidR="00E660EF" w:rsidRDefault="00E660EF">
      <w:pPr>
        <w:pStyle w:val="ConsPlusNormal"/>
        <w:jc w:val="both"/>
      </w:pPr>
    </w:p>
    <w:p w:rsidR="00E660EF" w:rsidRDefault="00E660EF">
      <w:pPr>
        <w:pStyle w:val="ConsPlusNormal"/>
        <w:ind w:firstLine="540"/>
        <w:jc w:val="both"/>
      </w:pPr>
      <w:r>
        <w:t>1.1. Настоящее Положение устанавливает порядок осуществления муниципального земельного контроля в границах Оконешниковского муниципального района Омской области (далее - муниципальный земельный контроль).</w:t>
      </w:r>
    </w:p>
    <w:p w:rsidR="00E660EF" w:rsidRDefault="00E660EF">
      <w:pPr>
        <w:pStyle w:val="ConsPlusNormal"/>
        <w:spacing w:before="220"/>
        <w:ind w:firstLine="540"/>
        <w:jc w:val="both"/>
      </w:pPr>
      <w: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660EF" w:rsidRDefault="00E660EF">
      <w:pPr>
        <w:pStyle w:val="ConsPlusNormal"/>
        <w:spacing w:before="220"/>
        <w:ind w:firstLine="540"/>
        <w:jc w:val="both"/>
      </w:pPr>
      <w:r>
        <w:t>Объектами земельных отношений являются земли, земельные участки или части земельных участков в границах Оконешниковского муниципального района Омской области.</w:t>
      </w:r>
    </w:p>
    <w:p w:rsidR="00E660EF" w:rsidRDefault="00E660EF">
      <w:pPr>
        <w:pStyle w:val="ConsPlusNormal"/>
        <w:spacing w:before="220"/>
        <w:ind w:firstLine="540"/>
        <w:jc w:val="both"/>
      </w:pPr>
      <w:r>
        <w:t>1.3. Муниципальный земельный контроль осуществляется Администрацией Оконешниковского муниципального района Омской области в лице уполномоченного органа - Комитета управления муниципальным имуществом Администрации Оконешниковского муниципального района Омской области (далее - уполномоченный орган).</w:t>
      </w:r>
    </w:p>
    <w:p w:rsidR="00E660EF" w:rsidRDefault="00E660EF">
      <w:pPr>
        <w:pStyle w:val="ConsPlusNormal"/>
        <w:spacing w:before="220"/>
        <w:ind w:firstLine="540"/>
        <w:jc w:val="both"/>
      </w:pPr>
      <w:r>
        <w:t>1.4. Должностными лицами, уполномоченными осуществлять муниципальный земельный контроль, являются специалисты уполномоченного органа (далее также - должностные лица, уполномоченные осуществлять муниципальный земельный контроль). В должностные обязанности указанных должностных лиц уполномоченного органа в соответствии с их должностной инструкцией входит осуществление полномочий по муниципальному земельному контролю.</w:t>
      </w:r>
    </w:p>
    <w:p w:rsidR="00E660EF" w:rsidRDefault="00E660EF">
      <w:pPr>
        <w:pStyle w:val="ConsPlusNormal"/>
        <w:spacing w:before="220"/>
        <w:ind w:firstLine="540"/>
        <w:jc w:val="both"/>
      </w:pPr>
      <w: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hyperlink r:id="rId15">
        <w:r>
          <w:rPr>
            <w:color w:val="0000FF"/>
          </w:rPr>
          <w:t>законом</w:t>
        </w:r>
      </w:hyperlink>
      <w:r>
        <w:t xml:space="preserve"> от 31.07.2020 N 248-ФЗ "О </w:t>
      </w:r>
      <w:r>
        <w:lastRenderedPageBreak/>
        <w:t>государственном контроле (надзоре) и муниципальном контроле в Российской Федерации" и иными федеральными законами.</w:t>
      </w:r>
    </w:p>
    <w:p w:rsidR="00E660EF" w:rsidRDefault="00E660EF">
      <w:pPr>
        <w:pStyle w:val="ConsPlusNormal"/>
        <w:spacing w:before="220"/>
        <w:ind w:firstLine="540"/>
        <w:jc w:val="both"/>
      </w:pPr>
      <w: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6">
        <w:r>
          <w:rPr>
            <w:color w:val="0000FF"/>
          </w:rPr>
          <w:t>закона</w:t>
        </w:r>
      </w:hyperlink>
      <w:r>
        <w:t xml:space="preserve"> от 31.07.2020 N 248-ФЗ "О государственном контроле (надзоре) и муниципальном контроле в Российской Федерации", Земельного </w:t>
      </w:r>
      <w:hyperlink r:id="rId17">
        <w:r>
          <w:rPr>
            <w:color w:val="0000FF"/>
          </w:rPr>
          <w:t>кодекса</w:t>
        </w:r>
      </w:hyperlink>
      <w:r>
        <w:t xml:space="preserve"> Российской Федерации, Федерального </w:t>
      </w:r>
      <w:hyperlink r:id="rId18">
        <w:r>
          <w:rPr>
            <w:color w:val="0000FF"/>
          </w:rPr>
          <w:t>закона</w:t>
        </w:r>
      </w:hyperlink>
      <w:r>
        <w:t xml:space="preserve"> от 06.10.2003 N 131-ФЗ "Об общих принципах организации местного самоуправления в Российской Федерации".</w:t>
      </w:r>
    </w:p>
    <w:p w:rsidR="00E660EF" w:rsidRDefault="00E660EF">
      <w:pPr>
        <w:pStyle w:val="ConsPlusNormal"/>
        <w:spacing w:before="220"/>
        <w:ind w:firstLine="540"/>
        <w:jc w:val="both"/>
      </w:pPr>
      <w:r>
        <w:t>1.6. Уполномоченный орган осуществляет муниципальный земельный контроль за соблюдением:</w:t>
      </w:r>
    </w:p>
    <w:p w:rsidR="00E660EF" w:rsidRDefault="00E660EF">
      <w:pPr>
        <w:pStyle w:val="ConsPlusNormal"/>
        <w:spacing w:before="220"/>
        <w:ind w:firstLine="540"/>
        <w:jc w:val="both"/>
      </w:pPr>
      <w: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660EF" w:rsidRDefault="00E660EF">
      <w:pPr>
        <w:pStyle w:val="ConsPlusNormal"/>
        <w:spacing w:before="220"/>
        <w:ind w:firstLine="540"/>
        <w:jc w:val="both"/>
      </w:pPr>
      <w: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660EF" w:rsidRDefault="00E660EF">
      <w:pPr>
        <w:pStyle w:val="ConsPlusNormal"/>
        <w:spacing w:before="220"/>
        <w:ind w:firstLine="540"/>
        <w:jc w:val="both"/>
      </w:pPr>
      <w: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660EF" w:rsidRDefault="00E660EF">
      <w:pPr>
        <w:pStyle w:val="ConsPlusNormal"/>
        <w:spacing w:before="220"/>
        <w:ind w:firstLine="540"/>
        <w:jc w:val="both"/>
      </w:pPr>
      <w:r>
        <w:t>4) обязательных требований, связанных с обязанностью по приведению земель в состояние, пригодное для использования по целевому назначению;</w:t>
      </w:r>
    </w:p>
    <w:p w:rsidR="00E660EF" w:rsidRDefault="00E660EF">
      <w:pPr>
        <w:pStyle w:val="ConsPlusNormal"/>
        <w:spacing w:before="220"/>
        <w:ind w:firstLine="540"/>
        <w:jc w:val="both"/>
      </w:pPr>
      <w: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660EF" w:rsidRDefault="00E660EF">
      <w:pPr>
        <w:pStyle w:val="ConsPlusNormal"/>
        <w:spacing w:before="220"/>
        <w:ind w:firstLine="540"/>
        <w:jc w:val="both"/>
      </w:pPr>
      <w:r>
        <w:t>Полномочия, указанные в настоящем пункте, осуществляются Уполномоченным органом в отношении всех категорий земель.</w:t>
      </w:r>
    </w:p>
    <w:p w:rsidR="00E660EF" w:rsidRDefault="00E660EF">
      <w:pPr>
        <w:pStyle w:val="ConsPlusNormal"/>
        <w:spacing w:before="220"/>
        <w:ind w:firstLine="540"/>
        <w:jc w:val="both"/>
      </w:pPr>
      <w:r>
        <w:t>1.7. Уполномоченным органом в рамках осуществления муниципального земельного контроля обеспечивается учет объектов муниципального земельного контроля.</w:t>
      </w:r>
    </w:p>
    <w:p w:rsidR="00E660EF" w:rsidRDefault="00E660EF">
      <w:pPr>
        <w:pStyle w:val="ConsPlusNormal"/>
        <w:jc w:val="both"/>
      </w:pPr>
    </w:p>
    <w:p w:rsidR="00E660EF" w:rsidRDefault="00E660EF">
      <w:pPr>
        <w:pStyle w:val="ConsPlusTitle"/>
        <w:jc w:val="center"/>
        <w:outlineLvl w:val="1"/>
      </w:pPr>
      <w:r>
        <w:t>2. Управление рисками причинения вреда (ущерба) охраняемым</w:t>
      </w:r>
    </w:p>
    <w:p w:rsidR="00E660EF" w:rsidRDefault="00E660EF">
      <w:pPr>
        <w:pStyle w:val="ConsPlusTitle"/>
        <w:jc w:val="center"/>
      </w:pPr>
      <w:r>
        <w:t>законом ценностям при осуществлении муниципального</w:t>
      </w:r>
    </w:p>
    <w:p w:rsidR="00E660EF" w:rsidRDefault="00E660EF">
      <w:pPr>
        <w:pStyle w:val="ConsPlusTitle"/>
        <w:jc w:val="center"/>
      </w:pPr>
      <w:r>
        <w:t>земельного контроля</w:t>
      </w:r>
    </w:p>
    <w:p w:rsidR="00E660EF" w:rsidRDefault="00E660EF">
      <w:pPr>
        <w:pStyle w:val="ConsPlusNormal"/>
        <w:jc w:val="both"/>
      </w:pPr>
    </w:p>
    <w:p w:rsidR="00E660EF" w:rsidRDefault="00E660EF">
      <w:pPr>
        <w:pStyle w:val="ConsPlusNormal"/>
        <w:ind w:firstLine="540"/>
        <w:jc w:val="both"/>
      </w:pPr>
      <w:r>
        <w:t>2.1. Уполномоченный орган осуществляет муниципальный земельный контроль на основе управления рисками причинения вреда (ущерба).</w:t>
      </w:r>
    </w:p>
    <w:p w:rsidR="00E660EF" w:rsidRDefault="00E660EF">
      <w:pPr>
        <w:pStyle w:val="ConsPlusNormal"/>
        <w:spacing w:before="220"/>
        <w:ind w:firstLine="540"/>
        <w:jc w:val="both"/>
      </w:pPr>
      <w: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9">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E660EF" w:rsidRDefault="00E660EF">
      <w:pPr>
        <w:pStyle w:val="ConsPlusNormal"/>
        <w:spacing w:before="220"/>
        <w:ind w:firstLine="540"/>
        <w:jc w:val="both"/>
      </w:pPr>
      <w:bookmarkStart w:id="1" w:name="P73"/>
      <w:bookmarkEnd w:id="1"/>
      <w:r>
        <w:t xml:space="preserve">2.3. Отнесение уполномоченным органом земель и земельных участков к определенной категории риска осуществляется в соответствии с </w:t>
      </w:r>
      <w:hyperlink w:anchor="P233">
        <w:r>
          <w:rPr>
            <w:color w:val="0000FF"/>
          </w:rPr>
          <w:t>критериями</w:t>
        </w:r>
      </w:hyperlink>
      <w: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уполномоченным органом муниципального земельного контроля согласно приложению N 1 к настоящему </w:t>
      </w:r>
      <w:r>
        <w:lastRenderedPageBreak/>
        <w:t>Положению.</w:t>
      </w:r>
    </w:p>
    <w:p w:rsidR="00E660EF" w:rsidRDefault="00E660EF">
      <w:pPr>
        <w:pStyle w:val="ConsPlusNormal"/>
        <w:spacing w:before="220"/>
        <w:ind w:firstLine="540"/>
        <w:jc w:val="both"/>
      </w:pPr>
      <w: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Главы Оконешниковского муниципального района Омской области.</w:t>
      </w:r>
    </w:p>
    <w:p w:rsidR="00E660EF" w:rsidRDefault="00E660EF">
      <w:pPr>
        <w:pStyle w:val="ConsPlusNormal"/>
        <w:spacing w:before="220"/>
        <w:ind w:firstLine="540"/>
        <w:jc w:val="both"/>
      </w:pPr>
      <w:r>
        <w:t>При отсутствии распоряжения об отнесении земельных участков к категориям риска такие участки считаются отнесенными к низкой категории риска.</w:t>
      </w:r>
    </w:p>
    <w:p w:rsidR="00E660EF" w:rsidRDefault="00E660EF">
      <w:pPr>
        <w:pStyle w:val="ConsPlusNormal"/>
        <w:spacing w:before="220"/>
        <w:ind w:firstLine="540"/>
        <w:jc w:val="both"/>
      </w:pPr>
      <w:r>
        <w:t>При отнесении уполномоченным органом земель и земельных участков к категориям риска используются в том числе:</w:t>
      </w:r>
    </w:p>
    <w:p w:rsidR="00E660EF" w:rsidRDefault="00E660EF">
      <w:pPr>
        <w:pStyle w:val="ConsPlusNormal"/>
        <w:spacing w:before="220"/>
        <w:ind w:firstLine="540"/>
        <w:jc w:val="both"/>
      </w:pPr>
      <w:r>
        <w:t>1) сведения, содержащиеся в Едином государственном реестре недвижимости;</w:t>
      </w:r>
    </w:p>
    <w:p w:rsidR="00E660EF" w:rsidRDefault="00E660EF">
      <w:pPr>
        <w:pStyle w:val="ConsPlusNormal"/>
        <w:spacing w:before="220"/>
        <w:ind w:firstLine="540"/>
        <w:jc w:val="both"/>
      </w:pPr>
      <w: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E660EF" w:rsidRDefault="00E660EF">
      <w:pPr>
        <w:pStyle w:val="ConsPlusNormal"/>
        <w:spacing w:before="220"/>
        <w:ind w:firstLine="540"/>
        <w:jc w:val="both"/>
      </w:pPr>
      <w:r>
        <w:t>3) иные сведения, содержащиеся в уполномоченном органе.</w:t>
      </w:r>
    </w:p>
    <w:p w:rsidR="00E660EF" w:rsidRDefault="00E660EF">
      <w:pPr>
        <w:pStyle w:val="ConsPlusNormal"/>
        <w:spacing w:before="220"/>
        <w:ind w:firstLine="540"/>
        <w:jc w:val="both"/>
      </w:pPr>
      <w:r>
        <w:t>2.4. Проведение уполномоченным органом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E660EF" w:rsidRDefault="00E660EF">
      <w:pPr>
        <w:pStyle w:val="ConsPlusNormal"/>
        <w:spacing w:before="220"/>
        <w:ind w:firstLine="540"/>
        <w:jc w:val="both"/>
      </w:pPr>
      <w:r>
        <w:t>1) для земельных участков, отнесенных к категории среднего риска, - один раз в 3 года;</w:t>
      </w:r>
    </w:p>
    <w:p w:rsidR="00E660EF" w:rsidRDefault="00E660EF">
      <w:pPr>
        <w:pStyle w:val="ConsPlusNormal"/>
        <w:spacing w:before="220"/>
        <w:ind w:firstLine="540"/>
        <w:jc w:val="both"/>
      </w:pPr>
      <w:r>
        <w:t>2) для земельных участков, отнесенных к категории умеренного риска, - один раз в 6 лет.</w:t>
      </w:r>
    </w:p>
    <w:p w:rsidR="00E660EF" w:rsidRDefault="00E660EF">
      <w:pPr>
        <w:pStyle w:val="ConsPlusNormal"/>
        <w:spacing w:before="220"/>
        <w:ind w:firstLine="540"/>
        <w:jc w:val="both"/>
      </w:pPr>
      <w:r>
        <w:t>В отношении земельных участков, отнесенных к категории низкого риска, плановые контрольные мероприятия не проводятся.</w:t>
      </w:r>
    </w:p>
    <w:p w:rsidR="00E660EF" w:rsidRDefault="00E660EF">
      <w:pPr>
        <w:pStyle w:val="ConsPlusNormal"/>
        <w:spacing w:before="220"/>
        <w:ind w:firstLine="540"/>
        <w:jc w:val="both"/>
      </w:pPr>
      <w:r>
        <w:t>Принятие решения об отнесении земельных участков к категории низкого риска не требуется.</w:t>
      </w:r>
    </w:p>
    <w:p w:rsidR="00E660EF" w:rsidRDefault="00E660EF">
      <w:pPr>
        <w:pStyle w:val="ConsPlusNormal"/>
        <w:spacing w:before="220"/>
        <w:ind w:firstLine="540"/>
        <w:jc w:val="both"/>
      </w:pPr>
      <w: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E660EF" w:rsidRDefault="00E660EF">
      <w:pPr>
        <w:pStyle w:val="ConsPlusNormal"/>
        <w:spacing w:before="220"/>
        <w:ind w:firstLine="540"/>
        <w:jc w:val="both"/>
      </w:pPr>
      <w:r>
        <w:t>1) среднего риска, - не менее 3 лет;</w:t>
      </w:r>
    </w:p>
    <w:p w:rsidR="00E660EF" w:rsidRDefault="00E660EF">
      <w:pPr>
        <w:pStyle w:val="ConsPlusNormal"/>
        <w:spacing w:before="220"/>
        <w:ind w:firstLine="540"/>
        <w:jc w:val="both"/>
      </w:pPr>
      <w:r>
        <w:t>2) умеренного риска, - не менее 6 лет.</w:t>
      </w:r>
    </w:p>
    <w:p w:rsidR="00E660EF" w:rsidRDefault="00E660EF">
      <w:pPr>
        <w:pStyle w:val="ConsPlusNormal"/>
        <w:spacing w:before="220"/>
        <w:ind w:firstLine="540"/>
        <w:jc w:val="both"/>
      </w:pPr>
      <w: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660EF" w:rsidRDefault="00E660EF">
      <w:pPr>
        <w:pStyle w:val="ConsPlusNormal"/>
        <w:spacing w:before="220"/>
        <w:ind w:firstLine="540"/>
        <w:jc w:val="both"/>
      </w:pPr>
      <w: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660EF" w:rsidRDefault="00E660EF">
      <w:pPr>
        <w:pStyle w:val="ConsPlusNormal"/>
        <w:spacing w:before="220"/>
        <w:ind w:firstLine="540"/>
        <w:jc w:val="both"/>
      </w:pPr>
      <w:r>
        <w:lastRenderedPageBreak/>
        <w:t>Правообладатель земельного участка вправе подать в уполномоченный заявление об изменении присвоенной ранее земельному участку категории риска.</w:t>
      </w:r>
    </w:p>
    <w:p w:rsidR="00E660EF" w:rsidRDefault="00E660EF">
      <w:pPr>
        <w:pStyle w:val="ConsPlusNormal"/>
        <w:spacing w:before="220"/>
        <w:ind w:firstLine="540"/>
        <w:jc w:val="both"/>
      </w:pPr>
      <w:r>
        <w:t xml:space="preserve">2.7. Уполномоченный орган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Главы Оконешниковского муниципального района Омской области, указанным в </w:t>
      </w:r>
      <w:hyperlink w:anchor="P73">
        <w:r>
          <w:rPr>
            <w:color w:val="0000FF"/>
          </w:rPr>
          <w:t>пункте 2.3</w:t>
        </w:r>
      </w:hyperlink>
      <w:r>
        <w:t xml:space="preserve"> настоящего Положения.</w:t>
      </w:r>
    </w:p>
    <w:p w:rsidR="00E660EF" w:rsidRDefault="00E660EF">
      <w:pPr>
        <w:pStyle w:val="ConsPlusNormal"/>
        <w:spacing w:before="220"/>
        <w:ind w:firstLine="540"/>
        <w:jc w:val="both"/>
      </w:pPr>
      <w:r>
        <w:t>Перечни земельных участков с указанием категорий риска размещаются на официальном сайте Оконешниковского муниципального района Омской области в информационно-телекоммуникационной сети "Интернет" (далее - официальный сайт).</w:t>
      </w:r>
    </w:p>
    <w:p w:rsidR="00E660EF" w:rsidRDefault="00E660EF">
      <w:pPr>
        <w:pStyle w:val="ConsPlusNormal"/>
        <w:spacing w:before="220"/>
        <w:ind w:firstLine="540"/>
        <w:jc w:val="both"/>
      </w:pPr>
      <w:r>
        <w:t>2.8. Перечни земельных участков содержат следующую информацию:</w:t>
      </w:r>
    </w:p>
    <w:p w:rsidR="00E660EF" w:rsidRDefault="00E660EF">
      <w:pPr>
        <w:pStyle w:val="ConsPlusNormal"/>
        <w:spacing w:before="220"/>
        <w:ind w:firstLine="540"/>
        <w:jc w:val="both"/>
      </w:pPr>
      <w:r>
        <w:t>1) кадастровый номер земельного участка или при его отсутствии адрес местоположения земельного участка;</w:t>
      </w:r>
    </w:p>
    <w:p w:rsidR="00E660EF" w:rsidRDefault="00E660EF">
      <w:pPr>
        <w:pStyle w:val="ConsPlusNormal"/>
        <w:spacing w:before="220"/>
        <w:ind w:firstLine="540"/>
        <w:jc w:val="both"/>
      </w:pPr>
      <w:r>
        <w:t>2) присвоенная категория риска;</w:t>
      </w:r>
    </w:p>
    <w:p w:rsidR="00E660EF" w:rsidRDefault="00E660EF">
      <w:pPr>
        <w:pStyle w:val="ConsPlusNormal"/>
        <w:spacing w:before="220"/>
        <w:ind w:firstLine="540"/>
        <w:jc w:val="both"/>
      </w:pPr>
      <w:r>
        <w:t>3) реквизиты решения о присвоении земельному участку категории риска.</w:t>
      </w:r>
    </w:p>
    <w:p w:rsidR="00E660EF" w:rsidRDefault="00E660EF">
      <w:pPr>
        <w:pStyle w:val="ConsPlusNormal"/>
        <w:jc w:val="both"/>
      </w:pPr>
    </w:p>
    <w:p w:rsidR="00E660EF" w:rsidRDefault="00E660EF">
      <w:pPr>
        <w:pStyle w:val="ConsPlusTitle"/>
        <w:jc w:val="center"/>
        <w:outlineLvl w:val="1"/>
      </w:pPr>
      <w:r>
        <w:t>3. Профилактика рисков причинения вреда (ущерба) охраняемым</w:t>
      </w:r>
    </w:p>
    <w:p w:rsidR="00E660EF" w:rsidRDefault="00E660EF">
      <w:pPr>
        <w:pStyle w:val="ConsPlusTitle"/>
        <w:jc w:val="center"/>
      </w:pPr>
      <w:r>
        <w:t>законом ценностям</w:t>
      </w:r>
    </w:p>
    <w:p w:rsidR="00E660EF" w:rsidRDefault="00E660EF">
      <w:pPr>
        <w:pStyle w:val="ConsPlusNormal"/>
        <w:jc w:val="both"/>
      </w:pPr>
    </w:p>
    <w:p w:rsidR="00E660EF" w:rsidRDefault="00E660EF">
      <w:pPr>
        <w:pStyle w:val="ConsPlusNormal"/>
        <w:ind w:firstLine="540"/>
        <w:jc w:val="both"/>
      </w:pPr>
      <w:r>
        <w:t>3.1. Уполномоченный орган осуществляет муниципальный земельный контроль в том числе посредством проведения профилактических мероприятий.</w:t>
      </w:r>
    </w:p>
    <w:p w:rsidR="00E660EF" w:rsidRDefault="00E660EF">
      <w:pPr>
        <w:pStyle w:val="ConsPlusNormal"/>
        <w:spacing w:before="220"/>
        <w:ind w:firstLine="540"/>
        <w:jc w:val="both"/>
      </w:pPr>
      <w: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660EF" w:rsidRDefault="00E660EF">
      <w:pPr>
        <w:pStyle w:val="ConsPlusNormal"/>
        <w:spacing w:before="220"/>
        <w:ind w:firstLine="540"/>
        <w:jc w:val="both"/>
      </w:pPr>
      <w: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660EF" w:rsidRDefault="00E660EF">
      <w:pPr>
        <w:pStyle w:val="ConsPlusNormal"/>
        <w:spacing w:before="220"/>
        <w:ind w:firstLine="540"/>
        <w:jc w:val="both"/>
      </w:pPr>
      <w: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660EF" w:rsidRDefault="00E660EF">
      <w:pPr>
        <w:pStyle w:val="ConsPlusNormal"/>
        <w:spacing w:before="22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Оконешниковского муниципального района Омской области для принятия решения о проведении контрольных мероприятий.</w:t>
      </w:r>
    </w:p>
    <w:p w:rsidR="00E660EF" w:rsidRDefault="00E660EF">
      <w:pPr>
        <w:pStyle w:val="ConsPlusNormal"/>
        <w:spacing w:before="220"/>
        <w:ind w:firstLine="540"/>
        <w:jc w:val="both"/>
      </w:pPr>
      <w:bookmarkStart w:id="2" w:name="P106"/>
      <w:bookmarkEnd w:id="2"/>
      <w:r>
        <w:t>3.5. При осуществлении уполномоченным органом муниципального земельного контроля могут проводиться следующие виды профилактических мероприятий:</w:t>
      </w:r>
    </w:p>
    <w:p w:rsidR="00E660EF" w:rsidRDefault="00E660EF">
      <w:pPr>
        <w:pStyle w:val="ConsPlusNormal"/>
        <w:spacing w:before="220"/>
        <w:ind w:firstLine="540"/>
        <w:jc w:val="both"/>
      </w:pPr>
      <w:r>
        <w:t>1) информирование;</w:t>
      </w:r>
    </w:p>
    <w:p w:rsidR="00E660EF" w:rsidRDefault="00E660EF">
      <w:pPr>
        <w:pStyle w:val="ConsPlusNormal"/>
        <w:spacing w:before="220"/>
        <w:ind w:firstLine="540"/>
        <w:jc w:val="both"/>
      </w:pPr>
      <w:r>
        <w:t>2) обобщение правоприменительной практики;</w:t>
      </w:r>
    </w:p>
    <w:p w:rsidR="00E660EF" w:rsidRDefault="00E660EF">
      <w:pPr>
        <w:pStyle w:val="ConsPlusNormal"/>
        <w:spacing w:before="220"/>
        <w:ind w:firstLine="540"/>
        <w:jc w:val="both"/>
      </w:pPr>
      <w:r>
        <w:lastRenderedPageBreak/>
        <w:t>3) объявление предостережений;</w:t>
      </w:r>
    </w:p>
    <w:p w:rsidR="00E660EF" w:rsidRDefault="00E660EF">
      <w:pPr>
        <w:pStyle w:val="ConsPlusNormal"/>
        <w:spacing w:before="220"/>
        <w:ind w:firstLine="540"/>
        <w:jc w:val="both"/>
      </w:pPr>
      <w:r>
        <w:t>4) консультирование;</w:t>
      </w:r>
    </w:p>
    <w:p w:rsidR="00E660EF" w:rsidRDefault="00E660EF">
      <w:pPr>
        <w:pStyle w:val="ConsPlusNormal"/>
        <w:spacing w:before="220"/>
        <w:ind w:firstLine="540"/>
        <w:jc w:val="both"/>
      </w:pPr>
      <w:r>
        <w:t>5) профилактический визит.</w:t>
      </w:r>
    </w:p>
    <w:p w:rsidR="00E660EF" w:rsidRDefault="00E660EF">
      <w:pPr>
        <w:pStyle w:val="ConsPlusNormal"/>
        <w:spacing w:before="220"/>
        <w:ind w:firstLine="540"/>
        <w:jc w:val="both"/>
      </w:pPr>
      <w: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660EF" w:rsidRDefault="00E660EF">
      <w:pPr>
        <w:pStyle w:val="ConsPlusNormal"/>
        <w:spacing w:before="220"/>
        <w:ind w:firstLine="540"/>
        <w:jc w:val="both"/>
      </w:pPr>
      <w:r>
        <w:t xml:space="preserve">Уполномоченный орган обязан размещать и поддерживать в актуальном состоянии на официальном сайте сведения, предусмотренные </w:t>
      </w:r>
      <w:hyperlink r:id="rId20">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w:t>
      </w:r>
    </w:p>
    <w:p w:rsidR="00E660EF" w:rsidRDefault="00E660EF">
      <w:pPr>
        <w:pStyle w:val="ConsPlusNormal"/>
        <w:spacing w:before="220"/>
        <w:ind w:firstLine="540"/>
        <w:jc w:val="both"/>
      </w:pPr>
      <w:r>
        <w:t>3.7.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E660EF" w:rsidRDefault="00E660EF">
      <w:pPr>
        <w:pStyle w:val="ConsPlusNormal"/>
        <w:spacing w:before="220"/>
        <w:ind w:firstLine="540"/>
        <w:jc w:val="both"/>
      </w:pPr>
      <w: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распоряжением Главы Оконешниковского муниципального района Омской области и размещается в срок до 1 июля года, следующего за отчетным годом, на официальном сайте.</w:t>
      </w:r>
    </w:p>
    <w:p w:rsidR="00E660EF" w:rsidRDefault="00E660EF">
      <w:pPr>
        <w:pStyle w:val="ConsPlusNormal"/>
        <w:spacing w:before="220"/>
        <w:ind w:firstLine="540"/>
        <w:jc w:val="both"/>
      </w:pPr>
      <w: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Оконешниковского муниципального района Омской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660EF" w:rsidRDefault="00E660EF">
      <w:pPr>
        <w:pStyle w:val="ConsPlusNormal"/>
        <w:spacing w:before="220"/>
        <w:ind w:firstLine="540"/>
        <w:jc w:val="both"/>
      </w:pPr>
      <w:r>
        <w:t xml:space="preserve">Предостережение о недопустимости нарушения обязательных требований оформляется в соответствии с </w:t>
      </w:r>
      <w:hyperlink r:id="rId21">
        <w:r>
          <w:rPr>
            <w:color w:val="0000FF"/>
          </w:rPr>
          <w:t>формой</w:t>
        </w:r>
      </w:hyperlink>
      <w: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E660EF" w:rsidRDefault="00E660EF">
      <w:pPr>
        <w:pStyle w:val="ConsPlusNormal"/>
        <w:spacing w:before="220"/>
        <w:ind w:firstLine="54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660EF" w:rsidRDefault="00E660EF">
      <w:pPr>
        <w:pStyle w:val="ConsPlusNormal"/>
        <w:spacing w:before="220"/>
        <w:ind w:firstLine="540"/>
        <w:jc w:val="both"/>
      </w:pPr>
      <w: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660EF" w:rsidRDefault="00E660EF">
      <w:pPr>
        <w:pStyle w:val="ConsPlusNormal"/>
        <w:spacing w:before="220"/>
        <w:ind w:firstLine="540"/>
        <w:jc w:val="both"/>
      </w:pPr>
      <w:r>
        <w:lastRenderedPageBreak/>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660EF" w:rsidRDefault="00E660EF">
      <w:pPr>
        <w:pStyle w:val="ConsPlusNormal"/>
        <w:spacing w:before="220"/>
        <w:ind w:firstLine="540"/>
        <w:jc w:val="both"/>
      </w:pPr>
      <w:r>
        <w:t>Личный прием граждан проводится Главой (заместителем Главы) Оконешниковского муниципального района Омской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w:t>
      </w:r>
    </w:p>
    <w:p w:rsidR="00E660EF" w:rsidRDefault="00E660EF">
      <w:pPr>
        <w:pStyle w:val="ConsPlusNormal"/>
        <w:spacing w:before="220"/>
        <w:ind w:firstLine="540"/>
        <w:jc w:val="both"/>
      </w:pPr>
      <w:r>
        <w:t>Консультирование осуществляется в устной или письменной форме по следующим вопросам:</w:t>
      </w:r>
    </w:p>
    <w:p w:rsidR="00E660EF" w:rsidRDefault="00E660EF">
      <w:pPr>
        <w:pStyle w:val="ConsPlusNormal"/>
        <w:spacing w:before="220"/>
        <w:ind w:firstLine="540"/>
        <w:jc w:val="both"/>
      </w:pPr>
      <w:r>
        <w:t>1) организация и осуществление муниципального земельного контроля;</w:t>
      </w:r>
    </w:p>
    <w:p w:rsidR="00E660EF" w:rsidRDefault="00E660EF">
      <w:pPr>
        <w:pStyle w:val="ConsPlusNormal"/>
        <w:spacing w:before="220"/>
        <w:ind w:firstLine="540"/>
        <w:jc w:val="both"/>
      </w:pPr>
      <w:r>
        <w:t>2) порядок осуществления контрольных мероприятий, установленных настоящим Положением;</w:t>
      </w:r>
    </w:p>
    <w:p w:rsidR="00E660EF" w:rsidRDefault="00E660EF">
      <w:pPr>
        <w:pStyle w:val="ConsPlusNormal"/>
        <w:spacing w:before="220"/>
        <w:ind w:firstLine="540"/>
        <w:jc w:val="both"/>
      </w:pPr>
      <w:r>
        <w:t>3) порядок обжалования действий (бездействия) должностных лиц, уполномоченных осуществлять муниципальный земельный контроль;</w:t>
      </w:r>
    </w:p>
    <w:p w:rsidR="00E660EF" w:rsidRDefault="00E660EF">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E660EF" w:rsidRDefault="00E660EF">
      <w:pPr>
        <w:pStyle w:val="ConsPlusNormal"/>
        <w:spacing w:before="220"/>
        <w:ind w:firstLine="540"/>
        <w:jc w:val="both"/>
      </w:pPr>
      <w: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660EF" w:rsidRDefault="00E660EF">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E660EF" w:rsidRDefault="00E660EF">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E660EF" w:rsidRDefault="00E660EF">
      <w:pPr>
        <w:pStyle w:val="ConsPlusNormal"/>
        <w:spacing w:before="220"/>
        <w:ind w:firstLine="540"/>
        <w:jc w:val="both"/>
      </w:pPr>
      <w:r>
        <w:t>3) ответ на поставленные вопросы требует дополнительного запроса сведений.</w:t>
      </w:r>
    </w:p>
    <w:p w:rsidR="00E660EF" w:rsidRDefault="00E660EF">
      <w:pPr>
        <w:pStyle w:val="ConsPlusNormal"/>
        <w:spacing w:before="220"/>
        <w:ind w:firstLine="540"/>
        <w:jc w:val="both"/>
      </w:pPr>
      <w: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660EF" w:rsidRDefault="00E660EF">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660EF" w:rsidRDefault="00E660EF">
      <w:pPr>
        <w:pStyle w:val="ConsPlusNormal"/>
        <w:spacing w:before="220"/>
        <w:ind w:firstLine="540"/>
        <w:jc w:val="both"/>
      </w:pPr>
      <w: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E660EF" w:rsidRDefault="00E660EF">
      <w:pPr>
        <w:pStyle w:val="ConsPlusNormal"/>
        <w:spacing w:before="220"/>
        <w:ind w:firstLine="540"/>
        <w:jc w:val="both"/>
      </w:pPr>
      <w:r>
        <w:t>Должностными лицами, уполномоченными осуществлять муниципальный земельный контроль, ведется учет консультирований.</w:t>
      </w:r>
    </w:p>
    <w:p w:rsidR="00E660EF" w:rsidRDefault="00E660EF">
      <w:pPr>
        <w:pStyle w:val="ConsPlusNormal"/>
        <w:spacing w:before="220"/>
        <w:ind w:firstLine="540"/>
        <w:jc w:val="both"/>
      </w:pPr>
      <w: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w:t>
      </w:r>
      <w:r>
        <w:lastRenderedPageBreak/>
        <w:t>размещения на официальном сайте, письменного разъяснения, должностным лицом, уполномоченным осуществлять муниципальный земельный контроль.</w:t>
      </w:r>
    </w:p>
    <w:p w:rsidR="00E660EF" w:rsidRDefault="00E660EF">
      <w:pPr>
        <w:pStyle w:val="ConsPlusNormal"/>
        <w:spacing w:before="220"/>
        <w:ind w:firstLine="540"/>
        <w:jc w:val="both"/>
      </w:pPr>
      <w: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660EF" w:rsidRDefault="00E660EF">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660EF" w:rsidRDefault="00E660EF">
      <w:pPr>
        <w:pStyle w:val="ConsPlusNormal"/>
        <w:spacing w:before="22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660EF" w:rsidRDefault="00E660EF">
      <w:pPr>
        <w:pStyle w:val="ConsPlusNormal"/>
        <w:jc w:val="both"/>
      </w:pPr>
    </w:p>
    <w:p w:rsidR="00E660EF" w:rsidRDefault="00E660EF">
      <w:pPr>
        <w:pStyle w:val="ConsPlusTitle"/>
        <w:jc w:val="center"/>
        <w:outlineLvl w:val="1"/>
      </w:pPr>
      <w:r>
        <w:t>4. Осуществление контрольных мероприятий и контрольных</w:t>
      </w:r>
    </w:p>
    <w:p w:rsidR="00E660EF" w:rsidRDefault="00E660EF">
      <w:pPr>
        <w:pStyle w:val="ConsPlusTitle"/>
        <w:jc w:val="center"/>
      </w:pPr>
      <w:r>
        <w:t>действий</w:t>
      </w:r>
    </w:p>
    <w:p w:rsidR="00E660EF" w:rsidRDefault="00E660EF">
      <w:pPr>
        <w:pStyle w:val="ConsPlusNormal"/>
        <w:jc w:val="both"/>
      </w:pPr>
    </w:p>
    <w:p w:rsidR="00E660EF" w:rsidRDefault="00E660EF">
      <w:pPr>
        <w:pStyle w:val="ConsPlusNormal"/>
        <w:ind w:firstLine="540"/>
        <w:jc w:val="both"/>
      </w:pPr>
      <w:r>
        <w:t>4.1. 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E660EF" w:rsidRDefault="00E660EF">
      <w:pPr>
        <w:pStyle w:val="ConsPlusNormal"/>
        <w:spacing w:before="220"/>
        <w:ind w:firstLine="540"/>
        <w:jc w:val="both"/>
      </w:pPr>
      <w:bookmarkStart w:id="3" w:name="P144"/>
      <w:bookmarkEnd w:id="3"/>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660EF" w:rsidRDefault="00E660EF">
      <w:pPr>
        <w:pStyle w:val="ConsPlusNormal"/>
        <w:spacing w:before="220"/>
        <w:ind w:firstLine="540"/>
        <w:jc w:val="both"/>
      </w:pPr>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660EF" w:rsidRDefault="00E660EF">
      <w:pPr>
        <w:pStyle w:val="ConsPlusNormal"/>
        <w:spacing w:before="220"/>
        <w:ind w:firstLine="540"/>
        <w:jc w:val="both"/>
      </w:pPr>
      <w:r>
        <w:t>3) документарная проверка (посредством получения письменных объяснений, истребования документов, экспертизы);</w:t>
      </w:r>
    </w:p>
    <w:p w:rsidR="00E660EF" w:rsidRDefault="00E660EF">
      <w:pPr>
        <w:pStyle w:val="ConsPlusNormal"/>
        <w:spacing w:before="220"/>
        <w:ind w:firstLine="540"/>
        <w:jc w:val="both"/>
      </w:pPr>
      <w:bookmarkStart w:id="4" w:name="P147"/>
      <w:bookmarkEnd w:id="4"/>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660EF" w:rsidRDefault="00E660EF">
      <w:pPr>
        <w:pStyle w:val="ConsPlusNormal"/>
        <w:spacing w:before="220"/>
        <w:ind w:firstLine="540"/>
        <w:jc w:val="both"/>
      </w:pPr>
      <w: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660EF" w:rsidRDefault="00E660EF">
      <w:pPr>
        <w:pStyle w:val="ConsPlusNormal"/>
        <w:spacing w:before="220"/>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rsidR="00E660EF" w:rsidRDefault="00E660EF">
      <w:pPr>
        <w:pStyle w:val="ConsPlusNormal"/>
        <w:spacing w:before="220"/>
        <w:ind w:firstLine="540"/>
        <w:jc w:val="both"/>
      </w:pPr>
      <w: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hyperlink w:anchor="P233">
        <w:r>
          <w:rPr>
            <w:color w:val="0000FF"/>
          </w:rPr>
          <w:t>приложением N 1</w:t>
        </w:r>
      </w:hyperlink>
      <w:r>
        <w:t xml:space="preserve"> к настоящему Положению.</w:t>
      </w:r>
    </w:p>
    <w:p w:rsidR="00E660EF" w:rsidRDefault="00E660EF">
      <w:pPr>
        <w:pStyle w:val="ConsPlusNormal"/>
        <w:spacing w:before="220"/>
        <w:ind w:firstLine="540"/>
        <w:jc w:val="both"/>
      </w:pPr>
      <w:r>
        <w:lastRenderedPageBreak/>
        <w:t>4.2. 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E660EF" w:rsidRDefault="00E660EF">
      <w:pPr>
        <w:pStyle w:val="ConsPlusNormal"/>
        <w:spacing w:before="220"/>
        <w:ind w:firstLine="540"/>
        <w:jc w:val="both"/>
      </w:pPr>
      <w:r>
        <w:t xml:space="preserve">4.3. Контрольные мероприятия, указанные в </w:t>
      </w:r>
      <w:hyperlink w:anchor="P144">
        <w:r>
          <w:rPr>
            <w:color w:val="0000FF"/>
          </w:rPr>
          <w:t>подпунктах 1</w:t>
        </w:r>
      </w:hyperlink>
      <w:r>
        <w:t xml:space="preserve"> - </w:t>
      </w:r>
      <w:hyperlink w:anchor="P147">
        <w:r>
          <w:rPr>
            <w:color w:val="0000FF"/>
          </w:rPr>
          <w:t>4 пункта 4.1</w:t>
        </w:r>
      </w:hyperlink>
      <w:r>
        <w:t xml:space="preserve"> настоящего Положения, проводятся в форме плановых и внеплановых мероприятий.</w:t>
      </w:r>
    </w:p>
    <w:p w:rsidR="00E660EF" w:rsidRDefault="00E660EF">
      <w:pPr>
        <w:pStyle w:val="ConsPlusNormal"/>
        <w:spacing w:before="220"/>
        <w:ind w:firstLine="540"/>
        <w:jc w:val="both"/>
      </w:pPr>
      <w:r>
        <w:t>4.4. В рамках осуществления муниципального земельного контроля могут проводиться следующие плановые контрольные мероприятия:</w:t>
      </w:r>
    </w:p>
    <w:p w:rsidR="00E660EF" w:rsidRDefault="00E660EF">
      <w:pPr>
        <w:pStyle w:val="ConsPlusNormal"/>
        <w:spacing w:before="220"/>
        <w:ind w:firstLine="540"/>
        <w:jc w:val="both"/>
      </w:pPr>
      <w:r>
        <w:t>1) инспекционный визит;</w:t>
      </w:r>
    </w:p>
    <w:p w:rsidR="00E660EF" w:rsidRDefault="00E660EF">
      <w:pPr>
        <w:pStyle w:val="ConsPlusNormal"/>
        <w:spacing w:before="220"/>
        <w:ind w:firstLine="540"/>
        <w:jc w:val="both"/>
      </w:pPr>
      <w:r>
        <w:t>2) рейдовый осмотр;</w:t>
      </w:r>
    </w:p>
    <w:p w:rsidR="00E660EF" w:rsidRDefault="00E660EF">
      <w:pPr>
        <w:pStyle w:val="ConsPlusNormal"/>
        <w:spacing w:before="220"/>
        <w:ind w:firstLine="540"/>
        <w:jc w:val="both"/>
      </w:pPr>
      <w:r>
        <w:t>3) документарная проверка;</w:t>
      </w:r>
    </w:p>
    <w:p w:rsidR="00E660EF" w:rsidRDefault="00E660EF">
      <w:pPr>
        <w:pStyle w:val="ConsPlusNormal"/>
        <w:spacing w:before="220"/>
        <w:ind w:firstLine="540"/>
        <w:jc w:val="both"/>
      </w:pPr>
      <w:r>
        <w:t>4) выездная проверка;</w:t>
      </w:r>
    </w:p>
    <w:p w:rsidR="00E660EF" w:rsidRDefault="00E660EF">
      <w:pPr>
        <w:pStyle w:val="ConsPlusNormal"/>
        <w:spacing w:before="220"/>
        <w:ind w:firstLine="540"/>
        <w:jc w:val="both"/>
      </w:pPr>
      <w:r>
        <w:t>4.5. В рамках осуществления муниципального земельного контроля могут проводиться следующие внеплановые контрольные мероприятия:</w:t>
      </w:r>
    </w:p>
    <w:p w:rsidR="00E660EF" w:rsidRDefault="00E660EF">
      <w:pPr>
        <w:pStyle w:val="ConsPlusNormal"/>
        <w:spacing w:before="220"/>
        <w:ind w:firstLine="540"/>
        <w:jc w:val="both"/>
      </w:pPr>
      <w:r>
        <w:t>1) инспекционный визит;</w:t>
      </w:r>
    </w:p>
    <w:p w:rsidR="00E660EF" w:rsidRDefault="00E660EF">
      <w:pPr>
        <w:pStyle w:val="ConsPlusNormal"/>
        <w:spacing w:before="220"/>
        <w:ind w:firstLine="540"/>
        <w:jc w:val="both"/>
      </w:pPr>
      <w:r>
        <w:t>2) рейдовый осмотр;</w:t>
      </w:r>
    </w:p>
    <w:p w:rsidR="00E660EF" w:rsidRDefault="00E660EF">
      <w:pPr>
        <w:pStyle w:val="ConsPlusNormal"/>
        <w:spacing w:before="220"/>
        <w:ind w:firstLine="540"/>
        <w:jc w:val="both"/>
      </w:pPr>
      <w:r>
        <w:t>3) документарная проверка;</w:t>
      </w:r>
    </w:p>
    <w:p w:rsidR="00E660EF" w:rsidRDefault="00E660EF">
      <w:pPr>
        <w:pStyle w:val="ConsPlusNormal"/>
        <w:spacing w:before="220"/>
        <w:ind w:firstLine="540"/>
        <w:jc w:val="both"/>
      </w:pPr>
      <w:r>
        <w:t>4) выездная проверка.</w:t>
      </w:r>
    </w:p>
    <w:p w:rsidR="00E660EF" w:rsidRDefault="00E660EF">
      <w:pPr>
        <w:pStyle w:val="ConsPlusNormal"/>
        <w:spacing w:before="220"/>
        <w:ind w:firstLine="540"/>
        <w:jc w:val="both"/>
      </w:pPr>
      <w:r>
        <w:t>4.6. Основанием для проведения контрольных мероприятий, проводимых с взаимодействием с контролируемыми лицами, является:</w:t>
      </w:r>
    </w:p>
    <w:p w:rsidR="00E660EF" w:rsidRDefault="00E660EF">
      <w:pPr>
        <w:pStyle w:val="ConsPlusNormal"/>
        <w:spacing w:before="220"/>
        <w:ind w:firstLine="540"/>
        <w:jc w:val="both"/>
      </w:pPr>
      <w:r>
        <w:t>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660EF" w:rsidRDefault="00E660EF">
      <w:pPr>
        <w:pStyle w:val="ConsPlusNormal"/>
        <w:spacing w:before="220"/>
        <w:ind w:firstLine="540"/>
        <w:jc w:val="both"/>
      </w:pPr>
      <w:r>
        <w:t>2) наступление сроков проведения контрольных мероприятий, включенных в план проведения контрольных мероприятий;</w:t>
      </w:r>
    </w:p>
    <w:p w:rsidR="00E660EF" w:rsidRDefault="00E660EF">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660EF" w:rsidRDefault="00E660EF">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60EF" w:rsidRDefault="00E660EF">
      <w:pPr>
        <w:pStyle w:val="ConsPlusNormal"/>
        <w:spacing w:before="220"/>
        <w:ind w:firstLine="540"/>
        <w:jc w:val="both"/>
      </w:pPr>
      <w: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660EF" w:rsidRDefault="00E660EF">
      <w:pPr>
        <w:pStyle w:val="ConsPlusNormal"/>
        <w:spacing w:before="220"/>
        <w:ind w:firstLine="540"/>
        <w:jc w:val="both"/>
      </w:pPr>
      <w:r>
        <w:lastRenderedPageBreak/>
        <w:t xml:space="preserve">4.7. </w:t>
      </w:r>
      <w:hyperlink w:anchor="P258">
        <w:r>
          <w:rPr>
            <w:color w:val="0000FF"/>
          </w:rPr>
          <w:t>Индикаторы</w:t>
        </w:r>
      </w:hyperlink>
      <w:r>
        <w:t xml:space="preserve"> риска нарушения обязательных требований указаны в приложении N 2 к настоящему Положению.</w:t>
      </w:r>
    </w:p>
    <w:p w:rsidR="00E660EF" w:rsidRDefault="00E660EF">
      <w:pPr>
        <w:pStyle w:val="ConsPlusNormal"/>
        <w:spacing w:before="220"/>
        <w:ind w:firstLine="540"/>
        <w:jc w:val="both"/>
      </w:pPr>
      <w:r>
        <w:t>Перечень индикаторов риска нарушения обязательных требований размещается на официальном сайте Администрации.</w:t>
      </w:r>
    </w:p>
    <w:p w:rsidR="00E660EF" w:rsidRDefault="00E660EF">
      <w:pPr>
        <w:pStyle w:val="ConsPlusNormal"/>
        <w:spacing w:before="220"/>
        <w:ind w:firstLine="540"/>
        <w:jc w:val="both"/>
      </w:pPr>
      <w:r>
        <w:t>4.8. Контрольные мероприятия, проводимые при взаимодействии с контролируемым лицом, проводятся на основании распоряжения Главы Оконешниковского муниципального района Омской Области о проведении контрольного мероприятия.</w:t>
      </w:r>
    </w:p>
    <w:p w:rsidR="00E660EF" w:rsidRDefault="00E660EF">
      <w:pPr>
        <w:pStyle w:val="ConsPlusNormal"/>
        <w:spacing w:before="220"/>
        <w:ind w:firstLine="540"/>
        <w:jc w:val="both"/>
      </w:pPr>
      <w:r>
        <w:t>4.9. 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E660EF" w:rsidRDefault="00E660EF">
      <w:pPr>
        <w:pStyle w:val="ConsPlusNormal"/>
        <w:spacing w:before="220"/>
        <w:ind w:firstLine="540"/>
        <w:jc w:val="both"/>
      </w:pPr>
      <w: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Оконешниковского муниципального района Омской области, задания, содержащегося в планах работы уполномоченного органа, в том числе в случаях, установленных Федеральным </w:t>
      </w:r>
      <w:hyperlink r:id="rId22">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E660EF" w:rsidRDefault="00E660EF">
      <w:pPr>
        <w:pStyle w:val="ConsPlusNormal"/>
        <w:spacing w:before="220"/>
        <w:ind w:firstLine="540"/>
        <w:jc w:val="both"/>
      </w:pPr>
      <w: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3">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E660EF" w:rsidRDefault="00E660EF">
      <w:pPr>
        <w:pStyle w:val="ConsPlusNormal"/>
        <w:spacing w:before="220"/>
        <w:ind w:firstLine="540"/>
        <w:jc w:val="both"/>
      </w:pPr>
      <w:r>
        <w:t xml:space="preserve">4.12.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hyperlink r:id="rId24">
        <w:r>
          <w:rPr>
            <w:color w:val="0000FF"/>
          </w:rPr>
          <w:t>распоряжением</w:t>
        </w:r>
      </w:hyperlink>
      <w:r>
        <w:t xml:space="preserve">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5">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E660EF" w:rsidRDefault="00E660EF">
      <w:pPr>
        <w:pStyle w:val="ConsPlusNormal"/>
        <w:spacing w:before="220"/>
        <w:ind w:firstLine="540"/>
        <w:jc w:val="both"/>
      </w:pPr>
      <w:r>
        <w:t xml:space="preserve">4.13. Плановые контрольные мероприятия в отношении юридических лиц, индивидуальных </w:t>
      </w:r>
      <w:r>
        <w:lastRenderedPageBreak/>
        <w:t xml:space="preserve">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6">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660EF" w:rsidRDefault="00E660EF">
      <w:pPr>
        <w:pStyle w:val="ConsPlusNormal"/>
        <w:spacing w:before="220"/>
        <w:ind w:firstLine="540"/>
        <w:jc w:val="both"/>
      </w:pPr>
      <w:r>
        <w:t>4.14.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 (но не более чем на 20 дней), относится соблюдение одновременно следующих условий:</w:t>
      </w:r>
    </w:p>
    <w:p w:rsidR="00E660EF" w:rsidRDefault="00E660EF">
      <w:pPr>
        <w:pStyle w:val="ConsPlusNormal"/>
        <w:spacing w:before="220"/>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660EF" w:rsidRDefault="00E660EF">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E660EF" w:rsidRDefault="00E660EF">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660EF" w:rsidRDefault="00E660EF">
      <w:pPr>
        <w:pStyle w:val="ConsPlusNormal"/>
        <w:spacing w:before="220"/>
        <w:ind w:firstLine="540"/>
        <w:jc w:val="both"/>
      </w:pPr>
      <w:r>
        <w:t>4.15. Срок проведения выездной проверки не может превышать 10 рабочих дней.</w:t>
      </w:r>
    </w:p>
    <w:p w:rsidR="00E660EF" w:rsidRDefault="00E660EF">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660EF" w:rsidRDefault="00E660EF">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660EF" w:rsidRDefault="00E660EF">
      <w:pPr>
        <w:pStyle w:val="ConsPlusNormal"/>
        <w:spacing w:before="220"/>
        <w:ind w:firstLine="540"/>
        <w:jc w:val="both"/>
      </w:pPr>
      <w: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660EF" w:rsidRDefault="00E660EF">
      <w:pPr>
        <w:pStyle w:val="ConsPlusNormal"/>
        <w:spacing w:before="220"/>
        <w:ind w:firstLine="540"/>
        <w:jc w:val="both"/>
      </w:pPr>
      <w: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27">
        <w:r>
          <w:rPr>
            <w:color w:val="0000FF"/>
          </w:rPr>
          <w:t>частью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E660EF" w:rsidRDefault="00E660EF">
      <w:pPr>
        <w:pStyle w:val="ConsPlusNormal"/>
        <w:spacing w:before="220"/>
        <w:ind w:firstLine="540"/>
        <w:jc w:val="both"/>
      </w:pPr>
      <w: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660EF" w:rsidRDefault="00E660EF">
      <w:pPr>
        <w:pStyle w:val="ConsPlusNormal"/>
        <w:spacing w:before="220"/>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660EF" w:rsidRDefault="00E660EF">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660EF" w:rsidRDefault="00E660EF">
      <w:pPr>
        <w:pStyle w:val="ConsPlusNormal"/>
        <w:spacing w:before="220"/>
        <w:ind w:firstLine="540"/>
        <w:jc w:val="both"/>
      </w:pPr>
      <w:r>
        <w:t>4.19. Информация о контрольных мероприятиях размещается в Едином реестре контрольных (надзорных) мероприятий.</w:t>
      </w:r>
    </w:p>
    <w:p w:rsidR="00E660EF" w:rsidRDefault="00E660EF">
      <w:pPr>
        <w:pStyle w:val="ConsPlusNormal"/>
        <w:spacing w:before="220"/>
        <w:ind w:firstLine="540"/>
        <w:jc w:val="both"/>
      </w:pPr>
      <w:r>
        <w:t>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660EF" w:rsidRDefault="00E660EF">
      <w:pPr>
        <w:pStyle w:val="ConsPlusNormal"/>
        <w:spacing w:before="220"/>
        <w:ind w:firstLine="540"/>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уполномоченному органу документы на бумажном носителе.</w:t>
      </w:r>
    </w:p>
    <w:p w:rsidR="00E660EF" w:rsidRDefault="00E660EF">
      <w:pPr>
        <w:pStyle w:val="ConsPlusNormal"/>
        <w:spacing w:before="220"/>
        <w:ind w:firstLine="540"/>
        <w:jc w:val="both"/>
      </w:pPr>
      <w: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w:t>
      </w:r>
      <w:r>
        <w:lastRenderedPageBreak/>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660EF" w:rsidRDefault="00E660EF">
      <w:pPr>
        <w:pStyle w:val="ConsPlusNormal"/>
        <w:spacing w:before="220"/>
        <w:ind w:firstLine="540"/>
        <w:jc w:val="both"/>
      </w:pPr>
      <w: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660EF" w:rsidRDefault="00E660EF">
      <w:pPr>
        <w:pStyle w:val="ConsPlusNormal"/>
        <w:spacing w:before="220"/>
        <w:ind w:firstLine="540"/>
        <w:jc w:val="both"/>
      </w:pPr>
      <w:r>
        <w:t>4.22. В случае выявления при проведении контрольного мероприятия нарушений обязательных требований контролируемым лицом уполномоченный орган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E660EF" w:rsidRDefault="00E660EF">
      <w:pPr>
        <w:pStyle w:val="ConsPlusNormal"/>
        <w:spacing w:before="220"/>
        <w:ind w:firstLine="540"/>
        <w:jc w:val="both"/>
      </w:pPr>
      <w:bookmarkStart w:id="5" w:name="P195"/>
      <w:bookmarkEnd w:id="5"/>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660EF" w:rsidRDefault="00E660EF">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660EF" w:rsidRDefault="00E660EF">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660EF" w:rsidRDefault="00E660EF">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660EF" w:rsidRDefault="00E660E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660EF" w:rsidRDefault="00E660EF">
      <w:pPr>
        <w:pStyle w:val="ConsPlusNormal"/>
        <w:spacing w:before="220"/>
        <w:ind w:firstLine="540"/>
        <w:jc w:val="both"/>
      </w:pPr>
      <w:r>
        <w:t xml:space="preserve">4.23. В случае неустранения в установленный срок нарушений, указанных в предусмотренном </w:t>
      </w:r>
      <w:hyperlink w:anchor="P195">
        <w:r>
          <w:rPr>
            <w:color w:val="0000FF"/>
          </w:rPr>
          <w:t>подпунктом 1 пункта 4.22</w:t>
        </w:r>
      </w:hyperlink>
      <w: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w:t>
      </w:r>
      <w:r>
        <w:lastRenderedPageBreak/>
        <w:t>соответствующих документов:</w:t>
      </w:r>
    </w:p>
    <w:p w:rsidR="00E660EF" w:rsidRDefault="00E660EF">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r:id="rId28">
        <w:r>
          <w:rPr>
            <w:color w:val="0000FF"/>
          </w:rPr>
          <w:t>статьей 39.2</w:t>
        </w:r>
      </w:hyperlink>
      <w: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29">
        <w:r>
          <w:rPr>
            <w:color w:val="0000FF"/>
          </w:rPr>
          <w:t>пунктом 2 статьи 3.3</w:t>
        </w:r>
      </w:hyperlink>
      <w:r>
        <w:t xml:space="preserve"> Федерального закона от 25.10.2001 N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E660EF" w:rsidRDefault="00E660EF">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660EF" w:rsidRDefault="00E660EF">
      <w:pPr>
        <w:pStyle w:val="ConsPlusNormal"/>
        <w:spacing w:before="220"/>
        <w:ind w:firstLine="540"/>
        <w:jc w:val="both"/>
      </w:pPr>
      <w:r>
        <w:t>4.24.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Омской области, органами местного самоуправления, правоохранительными органами, организациями и гражданами.</w:t>
      </w:r>
    </w:p>
    <w:p w:rsidR="00E660EF" w:rsidRDefault="00E660EF">
      <w:pPr>
        <w:pStyle w:val="ConsPlusNormal"/>
        <w:spacing w:before="220"/>
        <w:ind w:firstLine="540"/>
        <w:jc w:val="both"/>
      </w:pPr>
      <w: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E660EF" w:rsidRDefault="00E660EF">
      <w:pPr>
        <w:pStyle w:val="ConsPlusNormal"/>
        <w:spacing w:before="220"/>
        <w:ind w:firstLine="540"/>
        <w:jc w:val="both"/>
      </w:pPr>
      <w: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Оконешниковского муниципального района Омской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660EF" w:rsidRDefault="00E660EF">
      <w:pPr>
        <w:pStyle w:val="ConsPlusNormal"/>
        <w:jc w:val="both"/>
      </w:pPr>
    </w:p>
    <w:p w:rsidR="00E660EF" w:rsidRDefault="00E660EF">
      <w:pPr>
        <w:pStyle w:val="ConsPlusTitle"/>
        <w:jc w:val="center"/>
        <w:outlineLvl w:val="1"/>
      </w:pPr>
      <w:r>
        <w:t>5. Обжалование решений уполномоченного органа, действий</w:t>
      </w:r>
    </w:p>
    <w:p w:rsidR="00E660EF" w:rsidRDefault="00E660EF">
      <w:pPr>
        <w:pStyle w:val="ConsPlusTitle"/>
        <w:jc w:val="center"/>
      </w:pPr>
      <w:r>
        <w:t>(бездействия) должностных лиц, уполномоченных осуществлять</w:t>
      </w:r>
    </w:p>
    <w:p w:rsidR="00E660EF" w:rsidRDefault="00E660EF">
      <w:pPr>
        <w:pStyle w:val="ConsPlusTitle"/>
        <w:jc w:val="center"/>
      </w:pPr>
      <w:r>
        <w:t>муниципальный земельный контроль</w:t>
      </w:r>
    </w:p>
    <w:p w:rsidR="00E660EF" w:rsidRDefault="00E660EF">
      <w:pPr>
        <w:pStyle w:val="ConsPlusNormal"/>
        <w:jc w:val="both"/>
      </w:pPr>
    </w:p>
    <w:p w:rsidR="00E660EF" w:rsidRDefault="00E660EF">
      <w:pPr>
        <w:pStyle w:val="ConsPlusNormal"/>
        <w:ind w:firstLine="540"/>
        <w:jc w:val="both"/>
      </w:pPr>
      <w:r>
        <w:t>5.1. Решения уполномоченного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E660EF" w:rsidRDefault="00E660EF">
      <w:pPr>
        <w:pStyle w:val="ConsPlusNormal"/>
        <w:spacing w:before="220"/>
        <w:ind w:firstLine="540"/>
        <w:jc w:val="both"/>
      </w:pPr>
      <w:r>
        <w:t>5.2. Досудебный порядок подачи жалоб на решения уполномоченного органа, действия (бездействие) должностных лиц, уполномоченных осуществлять муниципальный жилищный контроль, не применяется.</w:t>
      </w:r>
    </w:p>
    <w:p w:rsidR="00E660EF" w:rsidRDefault="00E660EF">
      <w:pPr>
        <w:pStyle w:val="ConsPlusNormal"/>
        <w:jc w:val="both"/>
      </w:pPr>
    </w:p>
    <w:p w:rsidR="00E660EF" w:rsidRDefault="00E660EF">
      <w:pPr>
        <w:pStyle w:val="ConsPlusTitle"/>
        <w:jc w:val="center"/>
        <w:outlineLvl w:val="1"/>
      </w:pPr>
      <w:bookmarkStart w:id="6" w:name="P214"/>
      <w:bookmarkEnd w:id="6"/>
      <w:r>
        <w:t>6. Ключевые показатели муниципального земельного контроля</w:t>
      </w:r>
    </w:p>
    <w:p w:rsidR="00E660EF" w:rsidRDefault="00E660EF">
      <w:pPr>
        <w:pStyle w:val="ConsPlusTitle"/>
        <w:jc w:val="center"/>
      </w:pPr>
      <w:r>
        <w:t>и их целевые значения</w:t>
      </w:r>
    </w:p>
    <w:p w:rsidR="00E660EF" w:rsidRDefault="00E660EF">
      <w:pPr>
        <w:pStyle w:val="ConsPlusNormal"/>
        <w:jc w:val="both"/>
      </w:pPr>
    </w:p>
    <w:p w:rsidR="00E660EF" w:rsidRDefault="00E660EF">
      <w:pPr>
        <w:pStyle w:val="ConsPlusNormal"/>
        <w:ind w:firstLine="540"/>
        <w:jc w:val="both"/>
      </w:pPr>
      <w:r>
        <w:t xml:space="preserve">6.1. Оценка результативности и эффективности осуществления муниципального земельного контроля осуществляется на основании </w:t>
      </w:r>
      <w:hyperlink r:id="rId30">
        <w:r>
          <w:rPr>
            <w:color w:val="0000FF"/>
          </w:rPr>
          <w:t>статьи 30</w:t>
        </w:r>
      </w:hyperlink>
      <w:r>
        <w:t xml:space="preserve"> Федерального закона от 31.07.2020 N 248-ФЗ "О государственном контроле (надзоре) и муниципальном контроле в Российской Федерации".</w:t>
      </w:r>
    </w:p>
    <w:p w:rsidR="00E660EF" w:rsidRDefault="00E660EF">
      <w:pPr>
        <w:pStyle w:val="ConsPlusNormal"/>
        <w:spacing w:before="220"/>
        <w:ind w:firstLine="540"/>
        <w:jc w:val="both"/>
      </w:pPr>
      <w:r>
        <w:t>6.2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Оконешниковского муниципального района Омской области.</w:t>
      </w:r>
    </w:p>
    <w:p w:rsidR="00E660EF" w:rsidRDefault="00E660EF">
      <w:pPr>
        <w:pStyle w:val="ConsPlusNormal"/>
        <w:spacing w:before="220"/>
        <w:ind w:firstLine="540"/>
        <w:jc w:val="both"/>
      </w:pPr>
      <w:r>
        <w:t>При осуществлении муниципального земельного контроля устанавливаются следующие индикативные показатели:</w:t>
      </w:r>
    </w:p>
    <w:p w:rsidR="00E660EF" w:rsidRDefault="00E660EF">
      <w:pPr>
        <w:pStyle w:val="ConsPlusNormal"/>
        <w:spacing w:before="220"/>
        <w:ind w:firstLine="540"/>
        <w:jc w:val="both"/>
      </w:pPr>
      <w:r>
        <w:t>1) количество проведенных контрольных мероприятий;</w:t>
      </w:r>
    </w:p>
    <w:p w:rsidR="00E660EF" w:rsidRDefault="00E660EF">
      <w:pPr>
        <w:pStyle w:val="ConsPlusNormal"/>
        <w:spacing w:before="220"/>
        <w:ind w:firstLine="540"/>
        <w:jc w:val="both"/>
      </w:pPr>
      <w:r>
        <w:t>2)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p>
    <w:p w:rsidR="00E660EF" w:rsidRDefault="00E660EF">
      <w:pPr>
        <w:pStyle w:val="ConsPlusNormal"/>
        <w:spacing w:before="220"/>
        <w:ind w:firstLine="540"/>
        <w:jc w:val="both"/>
      </w:pPr>
      <w:r>
        <w:t xml:space="preserve">3) количество осуществленных профилактических мероприятий по типам проводимых профилактических мероприятий, указанных в </w:t>
      </w:r>
      <w:hyperlink w:anchor="P106">
        <w:r>
          <w:rPr>
            <w:color w:val="0000FF"/>
          </w:rPr>
          <w:t>п. 3.5</w:t>
        </w:r>
      </w:hyperlink>
      <w:r>
        <w:t xml:space="preserve"> настоящего Положения.</w:t>
      </w: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right"/>
        <w:outlineLvl w:val="1"/>
      </w:pPr>
      <w:r>
        <w:t>Приложение N 1</w:t>
      </w:r>
    </w:p>
    <w:p w:rsidR="00E660EF" w:rsidRDefault="00E660EF">
      <w:pPr>
        <w:pStyle w:val="ConsPlusNormal"/>
        <w:jc w:val="right"/>
      </w:pPr>
      <w:r>
        <w:t>к Положению о муниципальном земельном</w:t>
      </w:r>
    </w:p>
    <w:p w:rsidR="00E660EF" w:rsidRDefault="00E660EF">
      <w:pPr>
        <w:pStyle w:val="ConsPlusNormal"/>
        <w:jc w:val="right"/>
      </w:pPr>
      <w:r>
        <w:t>контроле в границах Оконешниковского</w:t>
      </w:r>
    </w:p>
    <w:p w:rsidR="00E660EF" w:rsidRDefault="00E660EF">
      <w:pPr>
        <w:pStyle w:val="ConsPlusNormal"/>
        <w:jc w:val="right"/>
      </w:pPr>
      <w:r>
        <w:t>муниципального района Омской области</w:t>
      </w:r>
    </w:p>
    <w:p w:rsidR="00E660EF" w:rsidRDefault="00E660EF">
      <w:pPr>
        <w:pStyle w:val="ConsPlusNormal"/>
        <w:jc w:val="both"/>
      </w:pPr>
    </w:p>
    <w:p w:rsidR="00E660EF" w:rsidRDefault="00E660EF">
      <w:pPr>
        <w:pStyle w:val="ConsPlusTitle"/>
        <w:jc w:val="center"/>
      </w:pPr>
      <w:bookmarkStart w:id="7" w:name="P233"/>
      <w:bookmarkEnd w:id="7"/>
      <w:r>
        <w:t>КРИТЕРИИ</w:t>
      </w:r>
    </w:p>
    <w:p w:rsidR="00E660EF" w:rsidRDefault="00E660EF">
      <w:pPr>
        <w:pStyle w:val="ConsPlusTitle"/>
        <w:jc w:val="center"/>
      </w:pPr>
      <w:r>
        <w:t>отнесения используемых гражданами, юридическими лицами</w:t>
      </w:r>
    </w:p>
    <w:p w:rsidR="00E660EF" w:rsidRDefault="00E660EF">
      <w:pPr>
        <w:pStyle w:val="ConsPlusTitle"/>
        <w:jc w:val="center"/>
      </w:pPr>
      <w:r>
        <w:t>и (или) индивидуальными предпринимателями земель и земельных</w:t>
      </w:r>
    </w:p>
    <w:p w:rsidR="00E660EF" w:rsidRDefault="00E660EF">
      <w:pPr>
        <w:pStyle w:val="ConsPlusTitle"/>
        <w:jc w:val="center"/>
      </w:pPr>
      <w:r>
        <w:t>участков к определенной категории риска при осуществлении</w:t>
      </w:r>
    </w:p>
    <w:p w:rsidR="00E660EF" w:rsidRDefault="00E660EF">
      <w:pPr>
        <w:pStyle w:val="ConsPlusTitle"/>
        <w:jc w:val="center"/>
      </w:pPr>
      <w:r>
        <w:t>Администрацией Оконешниковского муниципального района</w:t>
      </w:r>
    </w:p>
    <w:p w:rsidR="00E660EF" w:rsidRDefault="00E660EF">
      <w:pPr>
        <w:pStyle w:val="ConsPlusTitle"/>
        <w:jc w:val="center"/>
      </w:pPr>
      <w:r>
        <w:t>Омской области муниципального земельного контроля</w:t>
      </w:r>
    </w:p>
    <w:p w:rsidR="00E660EF" w:rsidRDefault="00E660EF">
      <w:pPr>
        <w:pStyle w:val="ConsPlusNormal"/>
        <w:jc w:val="both"/>
      </w:pPr>
    </w:p>
    <w:p w:rsidR="00E660EF" w:rsidRDefault="00E660EF">
      <w:pPr>
        <w:pStyle w:val="ConsPlusNormal"/>
        <w:ind w:firstLine="540"/>
        <w:jc w:val="both"/>
      </w:pPr>
      <w:r>
        <w:t>1. К категории среднего риска относятся:</w:t>
      </w:r>
    </w:p>
    <w:p w:rsidR="00E660EF" w:rsidRDefault="00E660EF">
      <w:pPr>
        <w:pStyle w:val="ConsPlusNormal"/>
        <w:spacing w:before="220"/>
        <w:ind w:firstLine="540"/>
        <w:jc w:val="both"/>
      </w:pPr>
      <w: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660EF" w:rsidRDefault="00E660EF">
      <w:pPr>
        <w:pStyle w:val="ConsPlusNormal"/>
        <w:spacing w:before="220"/>
        <w:ind w:firstLine="540"/>
        <w:jc w:val="both"/>
      </w:pPr>
      <w: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660EF" w:rsidRDefault="00E660EF">
      <w:pPr>
        <w:pStyle w:val="ConsPlusNormal"/>
        <w:spacing w:before="220"/>
        <w:ind w:firstLine="540"/>
        <w:jc w:val="both"/>
      </w:pPr>
      <w:r>
        <w:t>2. К категории умеренного риска относятся земельные участки:</w:t>
      </w:r>
    </w:p>
    <w:p w:rsidR="00E660EF" w:rsidRDefault="00E660EF">
      <w:pPr>
        <w:pStyle w:val="ConsPlusNormal"/>
        <w:spacing w:before="220"/>
        <w:ind w:firstLine="540"/>
        <w:jc w:val="both"/>
      </w:pPr>
      <w: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E660EF" w:rsidRDefault="00E660EF">
      <w:pPr>
        <w:pStyle w:val="ConsPlusNormal"/>
        <w:spacing w:before="220"/>
        <w:ind w:firstLine="540"/>
        <w:jc w:val="both"/>
      </w:pPr>
      <w: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660EF" w:rsidRDefault="00E660EF">
      <w:pPr>
        <w:pStyle w:val="ConsPlusNormal"/>
        <w:spacing w:before="220"/>
        <w:ind w:firstLine="540"/>
        <w:jc w:val="both"/>
      </w:pPr>
      <w:r>
        <w:lastRenderedPageBreak/>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660EF" w:rsidRDefault="00E660EF">
      <w:pPr>
        <w:pStyle w:val="ConsPlusNormal"/>
        <w:spacing w:before="220"/>
        <w:ind w:firstLine="540"/>
        <w:jc w:val="both"/>
      </w:pPr>
      <w: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both"/>
      </w:pPr>
    </w:p>
    <w:p w:rsidR="00E660EF" w:rsidRDefault="00E660EF">
      <w:pPr>
        <w:pStyle w:val="ConsPlusNormal"/>
        <w:jc w:val="right"/>
        <w:outlineLvl w:val="1"/>
      </w:pPr>
      <w:r>
        <w:t>Приложение N 2</w:t>
      </w:r>
    </w:p>
    <w:p w:rsidR="00E660EF" w:rsidRDefault="00E660EF">
      <w:pPr>
        <w:pStyle w:val="ConsPlusNormal"/>
        <w:jc w:val="right"/>
      </w:pPr>
      <w:r>
        <w:t>к Положению о муниципальном земельном</w:t>
      </w:r>
    </w:p>
    <w:p w:rsidR="00E660EF" w:rsidRDefault="00E660EF">
      <w:pPr>
        <w:pStyle w:val="ConsPlusNormal"/>
        <w:jc w:val="right"/>
      </w:pPr>
      <w:r>
        <w:t>контроле в границах Оконешниковского</w:t>
      </w:r>
    </w:p>
    <w:p w:rsidR="00E660EF" w:rsidRDefault="00E660EF">
      <w:pPr>
        <w:pStyle w:val="ConsPlusNormal"/>
        <w:jc w:val="right"/>
      </w:pPr>
      <w:r>
        <w:t>муниципального района Омской области</w:t>
      </w:r>
    </w:p>
    <w:p w:rsidR="00E660EF" w:rsidRDefault="00E660EF">
      <w:pPr>
        <w:pStyle w:val="ConsPlusNormal"/>
        <w:jc w:val="both"/>
      </w:pPr>
    </w:p>
    <w:p w:rsidR="00E660EF" w:rsidRDefault="00E660EF">
      <w:pPr>
        <w:pStyle w:val="ConsPlusTitle"/>
        <w:jc w:val="center"/>
      </w:pPr>
      <w:bookmarkStart w:id="8" w:name="P258"/>
      <w:bookmarkEnd w:id="8"/>
      <w:r>
        <w:t>ПЕРЕЧЕНЬ</w:t>
      </w:r>
    </w:p>
    <w:p w:rsidR="00E660EF" w:rsidRDefault="00E660EF">
      <w:pPr>
        <w:pStyle w:val="ConsPlusTitle"/>
        <w:jc w:val="center"/>
      </w:pPr>
      <w:r>
        <w:t>индикаторов риска нарушения обязательных требований</w:t>
      </w:r>
    </w:p>
    <w:p w:rsidR="00E660EF" w:rsidRDefault="00E660EF">
      <w:pPr>
        <w:pStyle w:val="ConsPlusTitle"/>
        <w:jc w:val="center"/>
      </w:pPr>
      <w:r>
        <w:t>при осуществлении Администрацией Оконешниковского</w:t>
      </w:r>
    </w:p>
    <w:p w:rsidR="00E660EF" w:rsidRDefault="00E660EF">
      <w:pPr>
        <w:pStyle w:val="ConsPlusTitle"/>
        <w:jc w:val="center"/>
      </w:pPr>
      <w:r>
        <w:t>муниципального района Омской области муниципального</w:t>
      </w:r>
    </w:p>
    <w:p w:rsidR="00E660EF" w:rsidRDefault="00E660EF">
      <w:pPr>
        <w:pStyle w:val="ConsPlusTitle"/>
        <w:jc w:val="center"/>
      </w:pPr>
      <w:r>
        <w:t>земельного контроля</w:t>
      </w:r>
    </w:p>
    <w:p w:rsidR="00E660EF" w:rsidRDefault="00E660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0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0EF" w:rsidRDefault="00E660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0EF" w:rsidRDefault="00E660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0EF" w:rsidRDefault="00E660EF">
            <w:pPr>
              <w:pStyle w:val="ConsPlusNormal"/>
              <w:jc w:val="center"/>
            </w:pPr>
            <w:r>
              <w:rPr>
                <w:color w:val="392C69"/>
              </w:rPr>
              <w:t>Список изменяющих документов</w:t>
            </w:r>
          </w:p>
          <w:p w:rsidR="00E660EF" w:rsidRDefault="00E660EF">
            <w:pPr>
              <w:pStyle w:val="ConsPlusNormal"/>
              <w:jc w:val="center"/>
            </w:pPr>
            <w:r>
              <w:rPr>
                <w:color w:val="392C69"/>
              </w:rPr>
              <w:t xml:space="preserve">(в ред. </w:t>
            </w:r>
            <w:hyperlink r:id="rId31">
              <w:r>
                <w:rPr>
                  <w:color w:val="0000FF"/>
                </w:rPr>
                <w:t>Решения</w:t>
              </w:r>
            </w:hyperlink>
            <w:r>
              <w:rPr>
                <w:color w:val="392C69"/>
              </w:rPr>
              <w:t xml:space="preserve"> Совета депутатов Оконешниковского муниципального района</w:t>
            </w:r>
          </w:p>
          <w:p w:rsidR="00E660EF" w:rsidRDefault="00E660EF">
            <w:pPr>
              <w:pStyle w:val="ConsPlusNormal"/>
              <w:jc w:val="center"/>
            </w:pPr>
            <w:r>
              <w:rPr>
                <w:color w:val="392C69"/>
              </w:rPr>
              <w:t>Омской области от 29.11.2023 N 254)</w:t>
            </w:r>
          </w:p>
        </w:tc>
        <w:tc>
          <w:tcPr>
            <w:tcW w:w="113" w:type="dxa"/>
            <w:tcBorders>
              <w:top w:val="nil"/>
              <w:left w:val="nil"/>
              <w:bottom w:val="nil"/>
              <w:right w:val="nil"/>
            </w:tcBorders>
            <w:shd w:val="clear" w:color="auto" w:fill="F4F3F8"/>
            <w:tcMar>
              <w:top w:w="0" w:type="dxa"/>
              <w:left w:w="0" w:type="dxa"/>
              <w:bottom w:w="0" w:type="dxa"/>
              <w:right w:w="0" w:type="dxa"/>
            </w:tcMar>
          </w:tcPr>
          <w:p w:rsidR="00E660EF" w:rsidRDefault="00E660EF">
            <w:pPr>
              <w:pStyle w:val="ConsPlusNormal"/>
            </w:pPr>
          </w:p>
        </w:tc>
      </w:tr>
    </w:tbl>
    <w:p w:rsidR="00E660EF" w:rsidRDefault="00E660EF">
      <w:pPr>
        <w:pStyle w:val="ConsPlusNormal"/>
        <w:jc w:val="both"/>
      </w:pPr>
    </w:p>
    <w:p w:rsidR="00E660EF" w:rsidRDefault="00E660EF">
      <w:pPr>
        <w:pStyle w:val="ConsPlusNormal"/>
        <w:ind w:firstLine="540"/>
        <w:jc w:val="both"/>
      </w:pPr>
      <w: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E660EF" w:rsidRDefault="00E660EF">
      <w:pPr>
        <w:pStyle w:val="ConsPlusNormal"/>
        <w:spacing w:before="220"/>
        <w:ind w:firstLine="540"/>
        <w:jc w:val="both"/>
      </w:pPr>
      <w: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32">
        <w:r>
          <w:rPr>
            <w:color w:val="0000FF"/>
          </w:rPr>
          <w:t>приказом</w:t>
        </w:r>
      </w:hyperlink>
      <w:r>
        <w:t xml:space="preserve"> Федеральной службы государственной регистрации, кадастра и картографии от 23 октября 2020 года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E660EF" w:rsidRDefault="00E660EF">
      <w:pPr>
        <w:pStyle w:val="ConsPlusNormal"/>
        <w:spacing w:before="220"/>
        <w:ind w:firstLine="540"/>
        <w:jc w:val="both"/>
      </w:pPr>
      <w:r>
        <w:t>3. Несоответствие использования гражданином, индивидуальным предпринимателем или юридическим лицом земельного участка виду разрешенного использования, сведения о котором содержатся в ЕГРН.</w:t>
      </w:r>
    </w:p>
    <w:p w:rsidR="00E660EF" w:rsidRDefault="00E660EF">
      <w:pPr>
        <w:pStyle w:val="ConsPlusNormal"/>
        <w:spacing w:before="220"/>
        <w:ind w:firstLine="540"/>
        <w:jc w:val="both"/>
      </w:pPr>
      <w: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или права аренды на такой земельный участок лица, являющегося собственником или арендатором такого земельного участка.</w:t>
      </w:r>
    </w:p>
    <w:p w:rsidR="00E660EF" w:rsidRDefault="00E660EF">
      <w:pPr>
        <w:pStyle w:val="ConsPlusNormal"/>
        <w:spacing w:before="220"/>
        <w:ind w:firstLine="540"/>
        <w:jc w:val="both"/>
      </w:pPr>
      <w:r>
        <w:t xml:space="preserve">5. Факт нахождения в собственности земельного участка из земель сельскохозяйственного назначения более трех лет с наличием признаков, свидетельствующих о неиспользовании такого земельного участка для ведения сельскохозяйственного производства или иной связанной с </w:t>
      </w:r>
      <w:r>
        <w:lastRenderedPageBreak/>
        <w:t>сельскохозяйственным производством деятельности.</w:t>
      </w:r>
    </w:p>
    <w:p w:rsidR="00E660EF" w:rsidRDefault="00E660EF">
      <w:pPr>
        <w:pStyle w:val="ConsPlusNormal"/>
        <w:spacing w:before="220"/>
        <w:ind w:firstLine="540"/>
        <w:jc w:val="both"/>
      </w:pPr>
      <w:r>
        <w:t xml:space="preserve">6.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33">
        <w:r>
          <w:rPr>
            <w:color w:val="0000FF"/>
          </w:rPr>
          <w:t>законом</w:t>
        </w:r>
      </w:hyperlink>
      <w:r>
        <w:t xml:space="preserve"> от 24 июля 2002 года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E660EF" w:rsidRDefault="00E660EF">
      <w:pPr>
        <w:pStyle w:val="ConsPlusNormal"/>
        <w:jc w:val="both"/>
      </w:pPr>
    </w:p>
    <w:p w:rsidR="00E660EF" w:rsidRDefault="00E660EF">
      <w:pPr>
        <w:pStyle w:val="ConsPlusNormal"/>
        <w:jc w:val="both"/>
      </w:pPr>
    </w:p>
    <w:p w:rsidR="00E660EF" w:rsidRDefault="00E660EF">
      <w:pPr>
        <w:pStyle w:val="ConsPlusNormal"/>
        <w:pBdr>
          <w:bottom w:val="single" w:sz="6" w:space="0" w:color="auto"/>
        </w:pBdr>
        <w:spacing w:before="100" w:after="100"/>
        <w:jc w:val="both"/>
        <w:rPr>
          <w:sz w:val="2"/>
          <w:szCs w:val="2"/>
        </w:rPr>
      </w:pPr>
    </w:p>
    <w:p w:rsidR="000F4F91" w:rsidRDefault="000F4F91">
      <w:bookmarkStart w:id="9" w:name="_GoBack"/>
      <w:bookmarkEnd w:id="9"/>
    </w:p>
    <w:sectPr w:rsidR="000F4F91" w:rsidSect="00B56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EF"/>
    <w:rsid w:val="000F4F91"/>
    <w:rsid w:val="00E6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0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60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60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0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60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60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240&amp;dst=100088" TargetMode="External"/><Relationship Id="rId13" Type="http://schemas.openxmlformats.org/officeDocument/2006/relationships/hyperlink" Target="https://login.consultant.ru/link/?req=doc&amp;base=RLAW148&amp;n=120803"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77169&amp;dst=100011" TargetMode="External"/><Relationship Id="rId3" Type="http://schemas.openxmlformats.org/officeDocument/2006/relationships/settings" Target="settings.xml"/><Relationship Id="rId21" Type="http://schemas.openxmlformats.org/officeDocument/2006/relationships/hyperlink" Target="https://login.consultant.ru/link/?req=doc&amp;base=LAW&amp;n=403777&amp;dst=100762" TargetMode="External"/><Relationship Id="rId34" Type="http://schemas.openxmlformats.org/officeDocument/2006/relationships/fontTable" Target="fontTable.xml"/><Relationship Id="rId7" Type="http://schemas.openxmlformats.org/officeDocument/2006/relationships/hyperlink" Target="https://login.consultant.ru/link/?req=doc&amp;base=LAW&amp;n=471068&amp;dst=2355" TargetMode="External"/><Relationship Id="rId12" Type="http://schemas.openxmlformats.org/officeDocument/2006/relationships/hyperlink" Target="https://login.consultant.ru/link/?req=doc&amp;base=RLAW148&amp;n=115356" TargetMode="External"/><Relationship Id="rId17" Type="http://schemas.openxmlformats.org/officeDocument/2006/relationships/hyperlink" Target="https://login.consultant.ru/link/?req=doc&amp;base=LAW&amp;n=471068" TargetMode="External"/><Relationship Id="rId25" Type="http://schemas.openxmlformats.org/officeDocument/2006/relationships/hyperlink" Target="https://login.consultant.ru/link/?req=doc&amp;base=LAW&amp;n=436710&amp;dst=100014" TargetMode="External"/><Relationship Id="rId33" Type="http://schemas.openxmlformats.org/officeDocument/2006/relationships/hyperlink" Target="https://login.consultant.ru/link/?req=doc&amp;base=LAW&amp;n=48285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240" TargetMode="External"/><Relationship Id="rId20" Type="http://schemas.openxmlformats.org/officeDocument/2006/relationships/hyperlink" Target="https://login.consultant.ru/link/?req=doc&amp;base=LAW&amp;n=480240&amp;dst=100512" TargetMode="External"/><Relationship Id="rId29" Type="http://schemas.openxmlformats.org/officeDocument/2006/relationships/hyperlink" Target="https://login.consultant.ru/link/?req=doc&amp;base=LAW&amp;n=469797&amp;dst=174" TargetMode="External"/><Relationship Id="rId1" Type="http://schemas.openxmlformats.org/officeDocument/2006/relationships/styles" Target="styles.xml"/><Relationship Id="rId6" Type="http://schemas.openxmlformats.org/officeDocument/2006/relationships/hyperlink" Target="https://login.consultant.ru/link/?req=doc&amp;base=RLAW148&amp;n=207723&amp;dst=100005" TargetMode="External"/><Relationship Id="rId11" Type="http://schemas.openxmlformats.org/officeDocument/2006/relationships/hyperlink" Target="https://login.consultant.ru/link/?req=doc&amp;base=RLAW148&amp;n=120820" TargetMode="External"/><Relationship Id="rId24" Type="http://schemas.openxmlformats.org/officeDocument/2006/relationships/hyperlink" Target="https://login.consultant.ru/link/?req=doc&amp;base=LAW&amp;n=467950" TargetMode="External"/><Relationship Id="rId32" Type="http://schemas.openxmlformats.org/officeDocument/2006/relationships/hyperlink" Target="https://login.consultant.ru/link/?req=doc&amp;base=LAW&amp;n=40596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240" TargetMode="External"/><Relationship Id="rId23" Type="http://schemas.openxmlformats.org/officeDocument/2006/relationships/hyperlink" Target="https://login.consultant.ru/link/?req=doc&amp;base=LAW&amp;n=480240" TargetMode="External"/><Relationship Id="rId28" Type="http://schemas.openxmlformats.org/officeDocument/2006/relationships/hyperlink" Target="https://login.consultant.ru/link/?req=doc&amp;base=LAW&amp;n=471068&amp;dst=431" TargetMode="External"/><Relationship Id="rId10" Type="http://schemas.openxmlformats.org/officeDocument/2006/relationships/hyperlink" Target="https://login.consultant.ru/link/?req=doc&amp;base=RLAW148&amp;n=214682&amp;dst=101046" TargetMode="External"/><Relationship Id="rId19" Type="http://schemas.openxmlformats.org/officeDocument/2006/relationships/hyperlink" Target="https://login.consultant.ru/link/?req=doc&amp;base=LAW&amp;n=480240" TargetMode="External"/><Relationship Id="rId31" Type="http://schemas.openxmlformats.org/officeDocument/2006/relationships/hyperlink" Target="https://login.consultant.ru/link/?req=doc&amp;base=RLAW148&amp;n=207723&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amp;dst=595" TargetMode="External"/><Relationship Id="rId14" Type="http://schemas.openxmlformats.org/officeDocument/2006/relationships/hyperlink" Target="https://login.consultant.ru/link/?req=doc&amp;base=RLAW148&amp;n=207723&amp;dst=100006" TargetMode="External"/><Relationship Id="rId22" Type="http://schemas.openxmlformats.org/officeDocument/2006/relationships/hyperlink" Target="https://login.consultant.ru/link/?req=doc&amp;base=LAW&amp;n=480240" TargetMode="External"/><Relationship Id="rId27" Type="http://schemas.openxmlformats.org/officeDocument/2006/relationships/hyperlink" Target="https://login.consultant.ru/link/?req=doc&amp;base=LAW&amp;n=480240&amp;dst=100998" TargetMode="External"/><Relationship Id="rId30" Type="http://schemas.openxmlformats.org/officeDocument/2006/relationships/hyperlink" Target="https://login.consultant.ru/link/?req=doc&amp;base=LAW&amp;n=480240&amp;dst=10033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7615</Words>
  <Characters>43412</Characters>
  <Application>Microsoft Office Word</Application>
  <DocSecurity>0</DocSecurity>
  <Lines>361</Lines>
  <Paragraphs>101</Paragraphs>
  <ScaleCrop>false</ScaleCrop>
  <Company>Image&amp;Matros ®</Company>
  <LinksUpToDate>false</LinksUpToDate>
  <CharactersWithSpaces>50926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1</cp:revision>
  <dcterms:created xsi:type="dcterms:W3CDTF">2024-10-15T05:43:00Z</dcterms:created>
  <dcterms:modified xsi:type="dcterms:W3CDTF">2024-10-15T05:43:00Z</dcterms:modified>
</cp:coreProperties>
</file>