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ОКОНЕШНИКОВСКОГО</w:t>
      </w:r>
      <w:r w:rsidR="00FA17AB">
        <w:rPr>
          <w:b/>
          <w:sz w:val="32"/>
          <w:szCs w:val="32"/>
        </w:rPr>
        <w:t xml:space="preserve"> </w:t>
      </w:r>
      <w:r w:rsidRPr="001653C1">
        <w:rPr>
          <w:b/>
          <w:sz w:val="32"/>
          <w:szCs w:val="32"/>
        </w:rPr>
        <w:t>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CE5A13" w:rsidP="009D5FBF">
      <w:pPr>
        <w:jc w:val="both"/>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86360</wp:posOffset>
                </wp:positionV>
                <wp:extent cx="5958840" cy="13970"/>
                <wp:effectExtent l="9525" t="10160" r="13335" b="1397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13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469.2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DEHQIAADcEAAAOAAAAZHJzL2Uyb0RvYy54bWysU02P2yAQvVfqf0DcE9tZJ5tYcVaVnfSS&#10;diPttncCOEbFgIDEiar+9w7ko9n2UlX1AQ/MzOPNvGH+dOwkOnDrhFYlzoYpRlxRzYTalfjL62ow&#10;xch5ohiRWvESn7jDT4v37+a9KfhIt1oybhGAKFf0psSt96ZIEkdb3hE31IYrcDbadsTD1u4SZkkP&#10;6J1MRmk6SXptmbGacufgtD478SLiNw2n/rlpHPdIlhi4+bjauG7DmizmpNhZYlpBLzTIP7DoiFBw&#10;6Q2qJp6gvRV/QHWCWu1044dUd4luGkF5rAGqydLfqnlpieGxFmiOM7c2uf8HSz8fNhYJBtphpEgH&#10;Eq2F4mgSOtMbV0BApTY21EaP6sWsNf3mkNJVS9SOR4avJwNpWchI3qSEjTOAv+0/aQYxZO91bNOx&#10;sR1qpDBfQ2IAh1agY9TldNOFHz2icDiejafTHOSj4MseZo9Rt4QUASYkG+v8R647FIwSS6gggpLD&#10;2vlA61dICFd6JaSM0kuFesCcpeM0ZjgtBQveEOfsbltJiw4kTE/8YpHguQ+zeq9YRGs5YcuL7YmQ&#10;ZxtulyrgQT3A52Kdx+P7LJ0tp8tpPshHk+UgT+t68GFV5YPJKnsc1w91VdXZj0Aty4tWMMZVYHcd&#10;1Sz/u1G4PJrzkN2G9daH5C16bBiQvf4j6ShtUPM8F1vNTht7lRymMwZfXlIY//s92PfvffETAAD/&#10;/wMAUEsDBBQABgAIAAAAIQBPmEkC3AAAAAYBAAAPAAAAZHJzL2Rvd25yZXYueG1sTI9BT8JAEIXv&#10;JvyHzZB4IbJFlJTSLSEmkpjgAfAHDN2hrXZnm+4C9d87nvQ4703e+16+HlyrrtSHxrOB2TQBRVx6&#10;23Bl4OP4+pCCChHZYuuZDHxTgHUxussxs/7Ge7oeYqUkhEOGBuoYu0zrUNbkMEx9Ryze2fcOo5x9&#10;pW2PNwl3rX5MkoV22LA01NjRS03l1+HiDIQJ7973Oyk9Ep2Tz0m33bo3Y+7Hw2YFKtIQ/57hF1/Q&#10;oRCmk7+wDao1IEOiqPMFKHGX8/QJ1EmE5xR0kev/+MUPAAAA//8DAFBLAQItABQABgAIAAAAIQC2&#10;gziS/gAAAOEBAAATAAAAAAAAAAAAAAAAAAAAAABbQ29udGVudF9UeXBlc10ueG1sUEsBAi0AFAAG&#10;AAgAAAAhADj9If/WAAAAlAEAAAsAAAAAAAAAAAAAAAAALwEAAF9yZWxzLy5yZWxzUEsBAi0AFAAG&#10;AAgAAAAhAOD/YMQdAgAANwQAAA4AAAAAAAAAAAAAAAAALgIAAGRycy9lMm9Eb2MueG1sUEsBAi0A&#10;FAAGAAgAAAAhAE+YSQLcAAAABgEAAA8AAAAAAAAAAAAAAAAAdwQAAGRycy9kb3ducmV2LnhtbFBL&#10;BQYAAAAABAAEAPMAAACABQAAAAA=&#10;" strokeweight="1.5pt"/>
            </w:pict>
          </mc:Fallback>
        </mc:AlternateConten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FF26D0">
        <w:rPr>
          <w:sz w:val="28"/>
          <w:szCs w:val="28"/>
        </w:rPr>
        <w:t xml:space="preserve"> </w:t>
      </w:r>
      <w:r w:rsidR="00E267D3" w:rsidRPr="00F30AA2">
        <w:rPr>
          <w:sz w:val="28"/>
          <w:szCs w:val="28"/>
        </w:rPr>
        <w:t xml:space="preserve"> </w:t>
      </w:r>
      <w:r w:rsidRPr="00F30AA2">
        <w:rPr>
          <w:sz w:val="28"/>
          <w:szCs w:val="28"/>
        </w:rPr>
        <w:t xml:space="preserve">Принято Советом </w:t>
      </w:r>
      <w:r w:rsidR="00FF26D0">
        <w:rPr>
          <w:sz w:val="28"/>
          <w:szCs w:val="28"/>
        </w:rPr>
        <w:t>Оконешниковского района</w:t>
      </w:r>
    </w:p>
    <w:p w:rsidR="00721A4A"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413E85">
        <w:rPr>
          <w:sz w:val="28"/>
          <w:szCs w:val="28"/>
        </w:rPr>
        <w:t xml:space="preserve">        </w:t>
      </w:r>
      <w:r w:rsidR="00FF26D0">
        <w:rPr>
          <w:sz w:val="28"/>
          <w:szCs w:val="28"/>
        </w:rPr>
        <w:t>18</w:t>
      </w:r>
      <w:r w:rsidR="00E267D3" w:rsidRPr="00F30AA2">
        <w:rPr>
          <w:sz w:val="28"/>
          <w:szCs w:val="28"/>
        </w:rPr>
        <w:t xml:space="preserve"> </w:t>
      </w:r>
      <w:r w:rsidR="00FF26D0">
        <w:rPr>
          <w:sz w:val="28"/>
          <w:szCs w:val="28"/>
        </w:rPr>
        <w:t>июня</w:t>
      </w:r>
      <w:r w:rsidR="00E267D3" w:rsidRPr="00F30AA2">
        <w:rPr>
          <w:sz w:val="28"/>
          <w:szCs w:val="28"/>
        </w:rPr>
        <w:t xml:space="preserve"> 2</w:t>
      </w:r>
      <w:r w:rsidRPr="00F30AA2">
        <w:rPr>
          <w:sz w:val="28"/>
          <w:szCs w:val="28"/>
        </w:rPr>
        <w:t>0</w:t>
      </w:r>
      <w:r w:rsidR="00FF3F53" w:rsidRPr="00F30AA2">
        <w:rPr>
          <w:sz w:val="28"/>
          <w:szCs w:val="28"/>
        </w:rPr>
        <w:t>2</w:t>
      </w:r>
      <w:r w:rsidR="00790822">
        <w:rPr>
          <w:sz w:val="28"/>
          <w:szCs w:val="28"/>
        </w:rPr>
        <w:t>5</w:t>
      </w:r>
      <w:r w:rsidRPr="00F30AA2">
        <w:rPr>
          <w:sz w:val="28"/>
          <w:szCs w:val="28"/>
        </w:rPr>
        <w:t xml:space="preserve"> года №</w:t>
      </w:r>
      <w:r w:rsidR="00E267D3" w:rsidRPr="00F30AA2">
        <w:rPr>
          <w:sz w:val="28"/>
          <w:szCs w:val="28"/>
        </w:rPr>
        <w:t xml:space="preserve"> </w:t>
      </w:r>
      <w:r w:rsidR="00995CAE">
        <w:rPr>
          <w:sz w:val="28"/>
          <w:szCs w:val="28"/>
        </w:rPr>
        <w:t>3</w:t>
      </w:r>
      <w:r w:rsidR="001863C8">
        <w:rPr>
          <w:sz w:val="28"/>
          <w:szCs w:val="28"/>
        </w:rPr>
        <w:t>6</w:t>
      </w:r>
    </w:p>
    <w:p w:rsidR="00EE4D96" w:rsidRDefault="00EE4D96" w:rsidP="009D5FBF">
      <w:pPr>
        <w:rPr>
          <w:sz w:val="28"/>
          <w:szCs w:val="28"/>
        </w:rPr>
      </w:pPr>
    </w:p>
    <w:p w:rsidR="00EE4D96" w:rsidRPr="00F30AA2" w:rsidRDefault="00EE4D96" w:rsidP="009D5FBF">
      <w:pPr>
        <w:rPr>
          <w:sz w:val="28"/>
          <w:szCs w:val="28"/>
        </w:rPr>
      </w:pPr>
    </w:p>
    <w:p w:rsidR="00CE5A13" w:rsidRPr="00CE5A13" w:rsidRDefault="00CE5A13" w:rsidP="00CE5A13">
      <w:pPr>
        <w:suppressAutoHyphens w:val="0"/>
        <w:ind w:right="2551"/>
        <w:jc w:val="both"/>
        <w:rPr>
          <w:b/>
          <w:color w:val="000000"/>
          <w:spacing w:val="4"/>
          <w:sz w:val="28"/>
          <w:szCs w:val="28"/>
          <w:lang w:eastAsia="ru-RU"/>
        </w:rPr>
      </w:pPr>
      <w:r w:rsidRPr="00CE5A13">
        <w:rPr>
          <w:b/>
          <w:color w:val="000000"/>
          <w:spacing w:val="4"/>
          <w:sz w:val="28"/>
          <w:szCs w:val="28"/>
          <w:lang w:eastAsia="ru-RU"/>
        </w:rPr>
        <w:t xml:space="preserve">О закреплении территорий </w:t>
      </w:r>
      <w:r w:rsidR="001863C8">
        <w:rPr>
          <w:b/>
          <w:color w:val="000000"/>
          <w:spacing w:val="4"/>
          <w:sz w:val="28"/>
          <w:szCs w:val="28"/>
          <w:lang w:eastAsia="ru-RU"/>
        </w:rPr>
        <w:t xml:space="preserve">муниципального округа </w:t>
      </w:r>
      <w:r w:rsidRPr="00CE5A13">
        <w:rPr>
          <w:b/>
          <w:color w:val="000000"/>
          <w:spacing w:val="4"/>
          <w:sz w:val="28"/>
          <w:szCs w:val="28"/>
          <w:lang w:eastAsia="ru-RU"/>
        </w:rPr>
        <w:t>Оконешниковск</w:t>
      </w:r>
      <w:r w:rsidR="001863C8">
        <w:rPr>
          <w:b/>
          <w:color w:val="000000"/>
          <w:spacing w:val="4"/>
          <w:sz w:val="28"/>
          <w:szCs w:val="28"/>
          <w:lang w:eastAsia="ru-RU"/>
        </w:rPr>
        <w:t>ий район</w:t>
      </w:r>
      <w:r w:rsidRPr="00CE5A13">
        <w:rPr>
          <w:b/>
          <w:color w:val="000000"/>
          <w:spacing w:val="4"/>
          <w:sz w:val="28"/>
          <w:szCs w:val="28"/>
          <w:lang w:eastAsia="ru-RU"/>
        </w:rPr>
        <w:t xml:space="preserve"> Омской области за депутатами Совета Оконешниковского района Омской области </w:t>
      </w:r>
      <w:r w:rsidR="001863C8">
        <w:rPr>
          <w:b/>
          <w:color w:val="000000"/>
          <w:spacing w:val="4"/>
          <w:sz w:val="28"/>
          <w:szCs w:val="28"/>
          <w:lang w:eastAsia="ru-RU"/>
        </w:rPr>
        <w:t xml:space="preserve">первого </w:t>
      </w:r>
      <w:r w:rsidRPr="00CE5A13">
        <w:rPr>
          <w:b/>
          <w:color w:val="000000"/>
          <w:spacing w:val="4"/>
          <w:sz w:val="28"/>
          <w:szCs w:val="28"/>
          <w:lang w:eastAsia="ru-RU"/>
        </w:rPr>
        <w:t xml:space="preserve">созыва </w:t>
      </w:r>
    </w:p>
    <w:p w:rsidR="00CE5A13" w:rsidRPr="00CE5A13" w:rsidRDefault="00CE5A13" w:rsidP="00CE5A13">
      <w:pPr>
        <w:suppressAutoHyphens w:val="0"/>
        <w:ind w:right="2551"/>
        <w:jc w:val="both"/>
        <w:rPr>
          <w:b/>
          <w:color w:val="000000"/>
          <w:spacing w:val="4"/>
          <w:sz w:val="28"/>
          <w:szCs w:val="28"/>
          <w:lang w:eastAsia="ru-RU"/>
        </w:rPr>
      </w:pPr>
    </w:p>
    <w:p w:rsidR="00CE5A13" w:rsidRPr="00CE5A13" w:rsidRDefault="00CE5A13" w:rsidP="00CE5A13">
      <w:pPr>
        <w:tabs>
          <w:tab w:val="num" w:pos="0"/>
        </w:tabs>
        <w:suppressAutoHyphens w:val="0"/>
        <w:ind w:right="-1" w:firstLine="709"/>
        <w:jc w:val="both"/>
        <w:rPr>
          <w:color w:val="000000"/>
          <w:spacing w:val="4"/>
          <w:sz w:val="28"/>
          <w:szCs w:val="28"/>
          <w:lang w:eastAsia="ru-RU"/>
        </w:rPr>
      </w:pPr>
      <w:r w:rsidRPr="00CE5A13">
        <w:rPr>
          <w:color w:val="000000"/>
          <w:spacing w:val="4"/>
          <w:sz w:val="28"/>
          <w:szCs w:val="28"/>
          <w:lang w:eastAsia="ru-RU"/>
        </w:rPr>
        <w:t xml:space="preserve">В целях организации работы депутатов Совета Оконешниковского района Омской области с населением муниципального </w:t>
      </w:r>
      <w:r w:rsidR="001863C8">
        <w:rPr>
          <w:color w:val="000000"/>
          <w:spacing w:val="4"/>
          <w:sz w:val="28"/>
          <w:szCs w:val="28"/>
          <w:lang w:eastAsia="ru-RU"/>
        </w:rPr>
        <w:t>округа</w:t>
      </w:r>
      <w:r w:rsidRPr="00CE5A13">
        <w:rPr>
          <w:color w:val="000000"/>
          <w:spacing w:val="4"/>
          <w:sz w:val="28"/>
          <w:szCs w:val="28"/>
          <w:lang w:eastAsia="ru-RU"/>
        </w:rPr>
        <w:t>,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w:t>
      </w:r>
      <w:r w:rsidR="001863C8">
        <w:rPr>
          <w:color w:val="000000"/>
          <w:spacing w:val="4"/>
          <w:sz w:val="28"/>
          <w:szCs w:val="28"/>
          <w:lang w:eastAsia="ru-RU"/>
        </w:rPr>
        <w:t>круга</w:t>
      </w:r>
      <w:r w:rsidRPr="00CE5A13">
        <w:rPr>
          <w:color w:val="000000"/>
          <w:spacing w:val="4"/>
          <w:sz w:val="28"/>
          <w:szCs w:val="28"/>
          <w:lang w:eastAsia="ru-RU"/>
        </w:rPr>
        <w:t xml:space="preserve"> Оконешниковский район Омской области, Регламентом Совета Оконешниковского района, </w:t>
      </w:r>
    </w:p>
    <w:p w:rsidR="00CE5A13" w:rsidRPr="00CE5A13" w:rsidRDefault="00CE5A13" w:rsidP="00CE5A13">
      <w:pPr>
        <w:suppressAutoHyphens w:val="0"/>
        <w:ind w:firstLine="540"/>
        <w:jc w:val="both"/>
        <w:rPr>
          <w:color w:val="000000"/>
          <w:spacing w:val="4"/>
          <w:sz w:val="28"/>
          <w:szCs w:val="28"/>
          <w:lang w:eastAsia="ru-RU"/>
        </w:rPr>
      </w:pPr>
    </w:p>
    <w:p w:rsidR="00CE5A13" w:rsidRPr="00CE5A13" w:rsidRDefault="00CE5A13" w:rsidP="00CE5A13">
      <w:pPr>
        <w:suppressAutoHyphens w:val="0"/>
        <w:jc w:val="center"/>
        <w:rPr>
          <w:b/>
          <w:color w:val="000000"/>
          <w:spacing w:val="4"/>
          <w:sz w:val="28"/>
          <w:szCs w:val="28"/>
          <w:lang w:eastAsia="ru-RU"/>
        </w:rPr>
      </w:pPr>
      <w:r w:rsidRPr="00CE5A13">
        <w:rPr>
          <w:color w:val="000000"/>
          <w:spacing w:val="4"/>
          <w:sz w:val="28"/>
          <w:szCs w:val="28"/>
          <w:lang w:eastAsia="ru-RU"/>
        </w:rPr>
        <w:t xml:space="preserve">Совет </w:t>
      </w:r>
      <w:r w:rsidR="001863C8">
        <w:rPr>
          <w:color w:val="000000"/>
          <w:spacing w:val="4"/>
          <w:sz w:val="28"/>
          <w:szCs w:val="28"/>
          <w:lang w:eastAsia="ru-RU"/>
        </w:rPr>
        <w:t xml:space="preserve">Оконешниковского района </w:t>
      </w:r>
      <w:r w:rsidR="001863C8" w:rsidRPr="00CE5A13">
        <w:rPr>
          <w:b/>
          <w:color w:val="000000"/>
          <w:spacing w:val="4"/>
          <w:sz w:val="28"/>
          <w:szCs w:val="28"/>
          <w:lang w:eastAsia="ru-RU"/>
        </w:rPr>
        <w:t>РЕШИЛ</w:t>
      </w:r>
      <w:r w:rsidRPr="00CE5A13">
        <w:rPr>
          <w:b/>
          <w:color w:val="000000"/>
          <w:spacing w:val="4"/>
          <w:sz w:val="28"/>
          <w:szCs w:val="28"/>
          <w:lang w:eastAsia="ru-RU"/>
        </w:rPr>
        <w:t>:</w:t>
      </w:r>
    </w:p>
    <w:p w:rsidR="00CE5A13" w:rsidRPr="00CE5A13" w:rsidRDefault="00CE5A13" w:rsidP="00CE5A13">
      <w:pPr>
        <w:suppressAutoHyphens w:val="0"/>
        <w:jc w:val="center"/>
        <w:rPr>
          <w:b/>
          <w:color w:val="000000"/>
          <w:spacing w:val="4"/>
          <w:sz w:val="28"/>
          <w:szCs w:val="28"/>
          <w:lang w:eastAsia="ru-RU"/>
        </w:rPr>
      </w:pPr>
    </w:p>
    <w:p w:rsidR="00CE5A13" w:rsidRPr="00CE5A13" w:rsidRDefault="00CE5A13" w:rsidP="00CE5A13">
      <w:pPr>
        <w:shd w:val="clear" w:color="auto" w:fill="FFFFFF"/>
        <w:suppressAutoHyphens w:val="0"/>
        <w:ind w:firstLine="708"/>
        <w:jc w:val="both"/>
        <w:rPr>
          <w:rFonts w:ascii="Verdana" w:hAnsi="Verdana"/>
          <w:sz w:val="28"/>
          <w:szCs w:val="28"/>
          <w:lang w:eastAsia="ru-RU"/>
        </w:rPr>
      </w:pPr>
      <w:r w:rsidRPr="00CE5A13">
        <w:rPr>
          <w:sz w:val="28"/>
          <w:szCs w:val="28"/>
          <w:lang w:eastAsia="ru-RU"/>
        </w:rPr>
        <w:t xml:space="preserve">1. Утвердить перечень территорий </w:t>
      </w:r>
      <w:r w:rsidR="001863C8">
        <w:rPr>
          <w:sz w:val="28"/>
          <w:szCs w:val="28"/>
          <w:lang w:eastAsia="ru-RU"/>
        </w:rPr>
        <w:t xml:space="preserve">муниципального округа </w:t>
      </w:r>
      <w:r w:rsidRPr="00CE5A13">
        <w:rPr>
          <w:sz w:val="28"/>
          <w:szCs w:val="28"/>
          <w:lang w:eastAsia="ru-RU"/>
        </w:rPr>
        <w:t>Оконешниковск</w:t>
      </w:r>
      <w:r w:rsidR="001863C8">
        <w:rPr>
          <w:sz w:val="28"/>
          <w:szCs w:val="28"/>
          <w:lang w:eastAsia="ru-RU"/>
        </w:rPr>
        <w:t>ий</w:t>
      </w:r>
      <w:r w:rsidRPr="00CE5A13">
        <w:rPr>
          <w:sz w:val="28"/>
          <w:szCs w:val="28"/>
          <w:lang w:eastAsia="ru-RU"/>
        </w:rPr>
        <w:t xml:space="preserve"> район Омской области</w:t>
      </w:r>
      <w:r w:rsidR="001863C8">
        <w:rPr>
          <w:sz w:val="28"/>
          <w:szCs w:val="28"/>
          <w:lang w:eastAsia="ru-RU"/>
        </w:rPr>
        <w:t>,</w:t>
      </w:r>
      <w:r w:rsidRPr="00CE5A13">
        <w:rPr>
          <w:sz w:val="28"/>
          <w:szCs w:val="28"/>
          <w:lang w:eastAsia="ru-RU"/>
        </w:rPr>
        <w:t xml:space="preserve"> закрепленных за депутатами Совета Оконешниковского района Омской области </w:t>
      </w:r>
      <w:r w:rsidR="001863C8">
        <w:rPr>
          <w:sz w:val="28"/>
          <w:szCs w:val="28"/>
          <w:lang w:eastAsia="ru-RU"/>
        </w:rPr>
        <w:t>первого</w:t>
      </w:r>
      <w:r w:rsidRPr="00CE5A13">
        <w:rPr>
          <w:sz w:val="28"/>
          <w:szCs w:val="28"/>
          <w:lang w:eastAsia="ru-RU"/>
        </w:rPr>
        <w:t xml:space="preserve"> созыва, согласно приложению к настоящему решению.</w:t>
      </w:r>
    </w:p>
    <w:p w:rsidR="00CE5A13" w:rsidRPr="00CE5A13" w:rsidRDefault="00CE5A13" w:rsidP="00CE5A13">
      <w:pPr>
        <w:suppressAutoHyphens w:val="0"/>
        <w:ind w:firstLine="709"/>
        <w:jc w:val="both"/>
        <w:rPr>
          <w:color w:val="000000"/>
          <w:spacing w:val="4"/>
          <w:sz w:val="28"/>
          <w:szCs w:val="28"/>
          <w:lang w:eastAsia="ru-RU"/>
        </w:rPr>
      </w:pPr>
      <w:r w:rsidRPr="00CE5A13">
        <w:rPr>
          <w:color w:val="000000"/>
          <w:spacing w:val="4"/>
          <w:sz w:val="28"/>
          <w:szCs w:val="28"/>
          <w:lang w:eastAsia="ru-RU"/>
        </w:rPr>
        <w:t>2. Настоящее решение вступает в силу с момента его принятия.</w:t>
      </w:r>
    </w:p>
    <w:p w:rsidR="00B0483E" w:rsidRPr="00F30AA2" w:rsidRDefault="00CE5A13" w:rsidP="001863C8">
      <w:pPr>
        <w:suppressAutoHyphens w:val="0"/>
        <w:ind w:firstLine="709"/>
        <w:jc w:val="both"/>
        <w:rPr>
          <w:sz w:val="28"/>
          <w:szCs w:val="28"/>
        </w:rPr>
      </w:pPr>
      <w:r w:rsidRPr="00CE5A13">
        <w:rPr>
          <w:color w:val="000000"/>
          <w:spacing w:val="4"/>
          <w:sz w:val="28"/>
          <w:szCs w:val="28"/>
          <w:lang w:eastAsia="ru-RU"/>
        </w:rPr>
        <w:t>3. Опубликовать настоящее Решение в газете «Оконешниковский муниципальный вестник» и разместить на официальном сайте Оконешниковского муниципального района Омской области в информационно-телекоммуникационной сети «Интернет».</w:t>
      </w:r>
    </w:p>
    <w:p w:rsidR="00952EA2" w:rsidRDefault="00952EA2" w:rsidP="009D5FBF">
      <w:pPr>
        <w:tabs>
          <w:tab w:val="left" w:pos="567"/>
          <w:tab w:val="left" w:pos="709"/>
        </w:tabs>
        <w:jc w:val="both"/>
        <w:rPr>
          <w:sz w:val="28"/>
          <w:szCs w:val="28"/>
        </w:rPr>
      </w:pPr>
    </w:p>
    <w:tbl>
      <w:tblPr>
        <w:tblW w:w="9832" w:type="dxa"/>
        <w:tblLook w:val="04A0" w:firstRow="1" w:lastRow="0" w:firstColumn="1" w:lastColumn="0" w:noHBand="0" w:noVBand="1"/>
      </w:tblPr>
      <w:tblGrid>
        <w:gridCol w:w="4463"/>
        <w:gridCol w:w="726"/>
        <w:gridCol w:w="4643"/>
      </w:tblGrid>
      <w:tr w:rsidR="00F30AA2" w:rsidRPr="00F30AA2" w:rsidTr="001863C8">
        <w:trPr>
          <w:trHeight w:val="1211"/>
        </w:trPr>
        <w:tc>
          <w:tcPr>
            <w:tcW w:w="4463" w:type="dxa"/>
          </w:tcPr>
          <w:p w:rsidR="00A864B1" w:rsidRPr="00A864B1" w:rsidRDefault="00A864B1" w:rsidP="008864B2">
            <w:pPr>
              <w:suppressAutoHyphens w:val="0"/>
              <w:ind w:left="709"/>
              <w:jc w:val="both"/>
              <w:rPr>
                <w:spacing w:val="4"/>
                <w:sz w:val="28"/>
                <w:szCs w:val="28"/>
                <w:lang w:eastAsia="ru-RU"/>
              </w:rPr>
            </w:pPr>
            <w:r w:rsidRPr="00A864B1">
              <w:rPr>
                <w:spacing w:val="4"/>
                <w:sz w:val="28"/>
                <w:szCs w:val="28"/>
                <w:lang w:eastAsia="ru-RU"/>
              </w:rPr>
              <w:t>Председатель Совета</w:t>
            </w:r>
          </w:p>
          <w:p w:rsidR="008864B2" w:rsidRDefault="00A864B1" w:rsidP="008864B2">
            <w:pPr>
              <w:suppressAutoHyphens w:val="0"/>
              <w:ind w:left="709"/>
              <w:jc w:val="both"/>
              <w:rPr>
                <w:spacing w:val="4"/>
                <w:sz w:val="28"/>
                <w:szCs w:val="28"/>
                <w:lang w:eastAsia="ru-RU"/>
              </w:rPr>
            </w:pPr>
            <w:r w:rsidRPr="00A864B1">
              <w:rPr>
                <w:spacing w:val="4"/>
                <w:sz w:val="28"/>
                <w:szCs w:val="28"/>
                <w:lang w:eastAsia="ru-RU"/>
              </w:rPr>
              <w:t>Оконешниковского района</w:t>
            </w:r>
            <w:r w:rsidR="008864B2">
              <w:rPr>
                <w:spacing w:val="4"/>
                <w:sz w:val="28"/>
                <w:szCs w:val="28"/>
                <w:lang w:eastAsia="ru-RU"/>
              </w:rPr>
              <w:t xml:space="preserve"> </w:t>
            </w:r>
          </w:p>
          <w:p w:rsidR="00A864B1" w:rsidRPr="00A864B1" w:rsidRDefault="008864B2" w:rsidP="008864B2">
            <w:pPr>
              <w:suppressAutoHyphens w:val="0"/>
              <w:ind w:left="709"/>
              <w:jc w:val="both"/>
              <w:rPr>
                <w:spacing w:val="4"/>
                <w:sz w:val="28"/>
                <w:szCs w:val="28"/>
                <w:lang w:eastAsia="ru-RU"/>
              </w:rPr>
            </w:pPr>
            <w:r>
              <w:rPr>
                <w:spacing w:val="4"/>
                <w:sz w:val="28"/>
                <w:szCs w:val="28"/>
                <w:lang w:eastAsia="ru-RU"/>
              </w:rPr>
              <w:t>Омской области</w:t>
            </w:r>
            <w:r w:rsidR="00A864B1" w:rsidRPr="00A864B1">
              <w:rPr>
                <w:spacing w:val="4"/>
                <w:sz w:val="28"/>
                <w:szCs w:val="28"/>
                <w:lang w:eastAsia="ru-RU"/>
              </w:rPr>
              <w:t xml:space="preserve"> </w:t>
            </w:r>
          </w:p>
          <w:p w:rsidR="00A864B1" w:rsidRPr="00A864B1" w:rsidRDefault="00A864B1" w:rsidP="008864B2">
            <w:pPr>
              <w:suppressAutoHyphens w:val="0"/>
              <w:ind w:left="709"/>
              <w:jc w:val="both"/>
              <w:rPr>
                <w:spacing w:val="4"/>
                <w:sz w:val="28"/>
                <w:szCs w:val="28"/>
                <w:lang w:eastAsia="ru-RU"/>
              </w:rPr>
            </w:pPr>
          </w:p>
          <w:p w:rsidR="00F30AA2" w:rsidRPr="00F30AA2" w:rsidRDefault="00A864B1" w:rsidP="008864B2">
            <w:pPr>
              <w:ind w:left="709"/>
              <w:jc w:val="both"/>
              <w:rPr>
                <w:b/>
                <w:color w:val="000000"/>
                <w:spacing w:val="4"/>
                <w:sz w:val="28"/>
                <w:szCs w:val="28"/>
              </w:rPr>
            </w:pPr>
            <w:r w:rsidRPr="00A864B1">
              <w:rPr>
                <w:spacing w:val="4"/>
                <w:sz w:val="28"/>
                <w:szCs w:val="28"/>
                <w:lang w:eastAsia="ru-RU"/>
              </w:rPr>
              <w:t>_____________ С.В. Носов</w:t>
            </w:r>
          </w:p>
        </w:tc>
        <w:tc>
          <w:tcPr>
            <w:tcW w:w="726" w:type="dxa"/>
          </w:tcPr>
          <w:p w:rsidR="00F30AA2" w:rsidRPr="00F30AA2" w:rsidRDefault="00F30AA2" w:rsidP="00F30AA2">
            <w:pPr>
              <w:ind w:right="20"/>
              <w:jc w:val="both"/>
              <w:rPr>
                <w:color w:val="000000"/>
                <w:spacing w:val="4"/>
                <w:sz w:val="28"/>
                <w:szCs w:val="28"/>
              </w:rPr>
            </w:pPr>
          </w:p>
        </w:tc>
        <w:tc>
          <w:tcPr>
            <w:tcW w:w="4643"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1863C8">
        <w:trPr>
          <w:trHeight w:val="403"/>
        </w:trPr>
        <w:tc>
          <w:tcPr>
            <w:tcW w:w="4463" w:type="dxa"/>
          </w:tcPr>
          <w:p w:rsidR="00F30AA2" w:rsidRPr="00F30AA2" w:rsidRDefault="00F30AA2" w:rsidP="00F30AA2">
            <w:pPr>
              <w:jc w:val="both"/>
              <w:rPr>
                <w:b/>
                <w:color w:val="000000"/>
                <w:spacing w:val="4"/>
                <w:sz w:val="28"/>
                <w:szCs w:val="28"/>
              </w:rPr>
            </w:pPr>
          </w:p>
        </w:tc>
        <w:tc>
          <w:tcPr>
            <w:tcW w:w="726" w:type="dxa"/>
          </w:tcPr>
          <w:p w:rsidR="00F30AA2" w:rsidRPr="00F30AA2" w:rsidRDefault="00F30AA2" w:rsidP="00F30AA2">
            <w:pPr>
              <w:jc w:val="both"/>
              <w:rPr>
                <w:color w:val="000000"/>
                <w:spacing w:val="4"/>
                <w:sz w:val="28"/>
                <w:szCs w:val="28"/>
              </w:rPr>
            </w:pPr>
          </w:p>
        </w:tc>
        <w:tc>
          <w:tcPr>
            <w:tcW w:w="4643" w:type="dxa"/>
          </w:tcPr>
          <w:p w:rsidR="008864B2" w:rsidRDefault="008864B2" w:rsidP="0086630D">
            <w:pPr>
              <w:jc w:val="both"/>
              <w:rPr>
                <w:color w:val="000000"/>
                <w:spacing w:val="4"/>
                <w:sz w:val="28"/>
                <w:szCs w:val="28"/>
              </w:rPr>
            </w:pPr>
          </w:p>
          <w:p w:rsidR="00F30AA2" w:rsidRPr="00F30AA2" w:rsidRDefault="00F30AA2" w:rsidP="001863C8">
            <w:pPr>
              <w:jc w:val="both"/>
              <w:rPr>
                <w:color w:val="000000"/>
                <w:spacing w:val="4"/>
                <w:sz w:val="28"/>
                <w:szCs w:val="28"/>
              </w:rPr>
            </w:pPr>
            <w:r w:rsidRPr="00F30AA2">
              <w:rPr>
                <w:color w:val="000000"/>
                <w:spacing w:val="4"/>
                <w:sz w:val="28"/>
                <w:szCs w:val="28"/>
              </w:rPr>
              <w:t>«____»_______________202</w:t>
            </w:r>
            <w:r w:rsidR="0086630D">
              <w:rPr>
                <w:color w:val="000000"/>
                <w:spacing w:val="4"/>
                <w:sz w:val="28"/>
                <w:szCs w:val="28"/>
              </w:rPr>
              <w:t>5</w:t>
            </w:r>
            <w:r w:rsidRPr="00F30AA2">
              <w:rPr>
                <w:color w:val="000000"/>
                <w:spacing w:val="4"/>
                <w:sz w:val="28"/>
                <w:szCs w:val="28"/>
              </w:rPr>
              <w:t xml:space="preserve"> года</w:t>
            </w:r>
          </w:p>
        </w:tc>
      </w:tr>
      <w:tr w:rsidR="00F30AA2" w:rsidRPr="00F30AA2" w:rsidTr="001863C8">
        <w:trPr>
          <w:trHeight w:val="197"/>
        </w:trPr>
        <w:tc>
          <w:tcPr>
            <w:tcW w:w="4463" w:type="dxa"/>
          </w:tcPr>
          <w:p w:rsidR="00F30AA2" w:rsidRPr="001863C8" w:rsidRDefault="00F30AA2" w:rsidP="001863C8"/>
        </w:tc>
        <w:tc>
          <w:tcPr>
            <w:tcW w:w="726" w:type="dxa"/>
          </w:tcPr>
          <w:p w:rsidR="00F30AA2" w:rsidRPr="001863C8" w:rsidRDefault="00F30AA2" w:rsidP="001863C8"/>
        </w:tc>
        <w:tc>
          <w:tcPr>
            <w:tcW w:w="4643" w:type="dxa"/>
          </w:tcPr>
          <w:p w:rsidR="00F30AA2" w:rsidRPr="001863C8" w:rsidRDefault="00F30AA2" w:rsidP="001863C8"/>
        </w:tc>
      </w:tr>
    </w:tbl>
    <w:p w:rsidR="00F30AA2" w:rsidRDefault="00F30AA2" w:rsidP="001863C8">
      <w:pPr>
        <w:tabs>
          <w:tab w:val="left" w:pos="567"/>
          <w:tab w:val="left" w:pos="709"/>
        </w:tabs>
        <w:jc w:val="both"/>
        <w:rPr>
          <w:sz w:val="28"/>
          <w:szCs w:val="28"/>
        </w:rPr>
      </w:pPr>
    </w:p>
    <w:tbl>
      <w:tblPr>
        <w:tblpPr w:leftFromText="180" w:rightFromText="180" w:vertAnchor="page" w:horzAnchor="page" w:tblpX="1093" w:tblpY="2926"/>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2552"/>
        <w:gridCol w:w="5703"/>
      </w:tblGrid>
      <w:tr w:rsidR="001863C8" w:rsidRPr="001863C8" w:rsidTr="0029388D">
        <w:trPr>
          <w:trHeight w:val="148"/>
        </w:trPr>
        <w:tc>
          <w:tcPr>
            <w:tcW w:w="2126" w:type="dxa"/>
            <w:vAlign w:val="center"/>
          </w:tcPr>
          <w:p w:rsidR="001863C8" w:rsidRPr="001863C8" w:rsidRDefault="001863C8" w:rsidP="0029388D">
            <w:pPr>
              <w:suppressAutoHyphens w:val="0"/>
              <w:jc w:val="center"/>
              <w:rPr>
                <w:sz w:val="20"/>
                <w:szCs w:val="20"/>
                <w:lang w:eastAsia="ru-RU"/>
              </w:rPr>
            </w:pPr>
            <w:r w:rsidRPr="001863C8">
              <w:rPr>
                <w:sz w:val="20"/>
                <w:szCs w:val="20"/>
                <w:lang w:eastAsia="ru-RU"/>
              </w:rPr>
              <w:lastRenderedPageBreak/>
              <w:t>Ф.И.О.</w:t>
            </w:r>
          </w:p>
        </w:tc>
        <w:tc>
          <w:tcPr>
            <w:tcW w:w="2552" w:type="dxa"/>
            <w:vAlign w:val="center"/>
          </w:tcPr>
          <w:p w:rsidR="001863C8" w:rsidRPr="001863C8" w:rsidRDefault="001863C8" w:rsidP="0029388D">
            <w:pPr>
              <w:suppressAutoHyphens w:val="0"/>
              <w:jc w:val="center"/>
              <w:rPr>
                <w:sz w:val="20"/>
                <w:szCs w:val="20"/>
                <w:lang w:eastAsia="ru-RU"/>
              </w:rPr>
            </w:pPr>
            <w:r w:rsidRPr="001863C8">
              <w:rPr>
                <w:sz w:val="20"/>
                <w:szCs w:val="20"/>
                <w:lang w:eastAsia="ru-RU"/>
              </w:rPr>
              <w:t>№ избирательного округа</w:t>
            </w:r>
          </w:p>
        </w:tc>
        <w:tc>
          <w:tcPr>
            <w:tcW w:w="5703" w:type="dxa"/>
            <w:vAlign w:val="center"/>
          </w:tcPr>
          <w:p w:rsidR="001863C8" w:rsidRPr="001863C8" w:rsidRDefault="001863C8" w:rsidP="0029388D">
            <w:pPr>
              <w:suppressAutoHyphens w:val="0"/>
              <w:jc w:val="center"/>
              <w:rPr>
                <w:sz w:val="20"/>
                <w:szCs w:val="20"/>
                <w:lang w:eastAsia="ru-RU"/>
              </w:rPr>
            </w:pPr>
            <w:r w:rsidRPr="001863C8">
              <w:rPr>
                <w:sz w:val="20"/>
                <w:szCs w:val="20"/>
                <w:lang w:eastAsia="ru-RU"/>
              </w:rPr>
              <w:t>Наименование населенных пунктов, входящих в данный избирательный округ</w:t>
            </w:r>
          </w:p>
        </w:tc>
      </w:tr>
      <w:tr w:rsidR="001863C8" w:rsidRPr="001863C8" w:rsidTr="00F0083D">
        <w:trPr>
          <w:trHeight w:val="943"/>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ЧЕБАН</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АЛЕКСАНДР СЕРГЕЕВИЧ</w:t>
            </w:r>
          </w:p>
        </w:tc>
        <w:tc>
          <w:tcPr>
            <w:tcW w:w="2552" w:type="dxa"/>
            <w:vMerge w:val="restart"/>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Оконешниковский двухмандатный</w:t>
            </w:r>
          </w:p>
          <w:p w:rsidR="001863C8" w:rsidRPr="001863C8" w:rsidRDefault="001863C8" w:rsidP="00F0083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избирательный округ №1</w:t>
            </w:r>
          </w:p>
        </w:tc>
        <w:tc>
          <w:tcPr>
            <w:tcW w:w="5703" w:type="dxa"/>
            <w:vAlign w:val="center"/>
          </w:tcPr>
          <w:p w:rsidR="00F0083D" w:rsidRPr="001863C8" w:rsidRDefault="00F0083D" w:rsidP="00F0083D">
            <w:pPr>
              <w:suppressAutoHyphens w:val="0"/>
              <w:jc w:val="center"/>
              <w:rPr>
                <w:sz w:val="20"/>
                <w:szCs w:val="20"/>
                <w:lang w:eastAsia="ru-RU"/>
              </w:rPr>
            </w:pPr>
            <w:proofErr w:type="spellStart"/>
            <w:r w:rsidRPr="00F0083D">
              <w:rPr>
                <w:b/>
                <w:sz w:val="20"/>
                <w:szCs w:val="20"/>
                <w:lang w:eastAsia="ru-RU"/>
              </w:rPr>
              <w:t>р.п</w:t>
            </w:r>
            <w:proofErr w:type="spellEnd"/>
            <w:r w:rsidRPr="00F0083D">
              <w:rPr>
                <w:b/>
                <w:sz w:val="20"/>
                <w:szCs w:val="20"/>
                <w:lang w:eastAsia="ru-RU"/>
              </w:rPr>
              <w:t xml:space="preserve">. Оконешниково - улицы: </w:t>
            </w:r>
            <w:r w:rsidRPr="001863C8">
              <w:rPr>
                <w:b/>
                <w:sz w:val="20"/>
                <w:szCs w:val="20"/>
                <w:lang w:eastAsia="ru-RU"/>
              </w:rPr>
              <w:t>Гагарина</w:t>
            </w:r>
            <w:r w:rsidRPr="001863C8">
              <w:rPr>
                <w:sz w:val="20"/>
                <w:szCs w:val="20"/>
                <w:lang w:eastAsia="ru-RU"/>
              </w:rPr>
              <w:t xml:space="preserve"> с д. № 36 по д. № 64, и с д. № 39 по д. № 53, </w:t>
            </w:r>
            <w:r w:rsidRPr="001863C8">
              <w:rPr>
                <w:b/>
                <w:sz w:val="20"/>
                <w:szCs w:val="20"/>
                <w:lang w:eastAsia="ru-RU"/>
              </w:rPr>
              <w:t xml:space="preserve">  Пролетарская</w:t>
            </w:r>
            <w:r w:rsidRPr="001863C8">
              <w:rPr>
                <w:sz w:val="20"/>
                <w:szCs w:val="20"/>
                <w:lang w:eastAsia="ru-RU"/>
              </w:rPr>
              <w:t xml:space="preserve"> с д. № 4 </w:t>
            </w:r>
            <w:proofErr w:type="gramStart"/>
            <w:r w:rsidRPr="001863C8">
              <w:rPr>
                <w:sz w:val="20"/>
                <w:szCs w:val="20"/>
                <w:lang w:eastAsia="ru-RU"/>
              </w:rPr>
              <w:t>по</w:t>
            </w:r>
            <w:proofErr w:type="gramEnd"/>
            <w:r w:rsidRPr="001863C8">
              <w:rPr>
                <w:sz w:val="20"/>
                <w:szCs w:val="20"/>
                <w:lang w:eastAsia="ru-RU"/>
              </w:rPr>
              <w:t xml:space="preserve"> д. № 100, и с д. № 1 по д. № 129,</w:t>
            </w:r>
            <w:r>
              <w:rPr>
                <w:sz w:val="20"/>
                <w:szCs w:val="20"/>
                <w:lang w:eastAsia="ru-RU"/>
              </w:rPr>
              <w:t xml:space="preserve"> </w:t>
            </w:r>
            <w:r w:rsidRPr="001863C8">
              <w:rPr>
                <w:b/>
                <w:sz w:val="20"/>
                <w:szCs w:val="20"/>
                <w:lang w:eastAsia="ru-RU"/>
              </w:rPr>
              <w:t>Спортивная,</w:t>
            </w:r>
            <w:r w:rsidRPr="001863C8">
              <w:rPr>
                <w:b/>
                <w:sz w:val="20"/>
                <w:szCs w:val="20"/>
                <w:lang w:eastAsia="ru-RU"/>
              </w:rPr>
              <w:t xml:space="preserve"> </w:t>
            </w:r>
            <w:r w:rsidRPr="001863C8">
              <w:rPr>
                <w:b/>
                <w:sz w:val="20"/>
                <w:szCs w:val="20"/>
                <w:lang w:eastAsia="ru-RU"/>
              </w:rPr>
              <w:t xml:space="preserve">д. </w:t>
            </w:r>
            <w:proofErr w:type="spellStart"/>
            <w:r w:rsidRPr="001863C8">
              <w:rPr>
                <w:b/>
                <w:sz w:val="20"/>
                <w:szCs w:val="20"/>
                <w:lang w:eastAsia="ru-RU"/>
              </w:rPr>
              <w:t>Костяковка</w:t>
            </w:r>
            <w:proofErr w:type="spellEnd"/>
          </w:p>
          <w:p w:rsidR="001863C8" w:rsidRPr="001863C8" w:rsidRDefault="001863C8" w:rsidP="00F0083D">
            <w:pPr>
              <w:suppressAutoHyphens w:val="0"/>
              <w:jc w:val="center"/>
              <w:rPr>
                <w:sz w:val="20"/>
                <w:szCs w:val="20"/>
                <w:lang w:eastAsia="ru-RU"/>
              </w:rPr>
            </w:pPr>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СЛОБОДЯН АНДРЕЙ АЛЕКСАНДРОВИЧ</w:t>
            </w:r>
          </w:p>
        </w:tc>
        <w:tc>
          <w:tcPr>
            <w:tcW w:w="2552" w:type="dxa"/>
            <w:vMerge/>
            <w:vAlign w:val="center"/>
          </w:tcPr>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F0083D" w:rsidRPr="001863C8" w:rsidRDefault="00F0083D" w:rsidP="00F0083D">
            <w:pPr>
              <w:suppressAutoHyphens w:val="0"/>
              <w:jc w:val="center"/>
              <w:rPr>
                <w:b/>
                <w:sz w:val="20"/>
                <w:szCs w:val="20"/>
                <w:lang w:eastAsia="ru-RU"/>
              </w:rPr>
            </w:pPr>
            <w:proofErr w:type="spellStart"/>
            <w:r w:rsidRPr="001863C8">
              <w:rPr>
                <w:b/>
                <w:sz w:val="20"/>
                <w:szCs w:val="20"/>
                <w:lang w:eastAsia="ru-RU"/>
              </w:rPr>
              <w:t>р.п</w:t>
            </w:r>
            <w:proofErr w:type="spellEnd"/>
            <w:r w:rsidRPr="001863C8">
              <w:rPr>
                <w:b/>
                <w:sz w:val="20"/>
                <w:szCs w:val="20"/>
                <w:lang w:eastAsia="ru-RU"/>
              </w:rPr>
              <w:t>. Оконешниково</w:t>
            </w:r>
            <w:r w:rsidRPr="001863C8">
              <w:rPr>
                <w:sz w:val="20"/>
                <w:szCs w:val="20"/>
                <w:lang w:eastAsia="ru-RU"/>
              </w:rPr>
              <w:t xml:space="preserve"> - улицы:</w:t>
            </w:r>
            <w:r>
              <w:rPr>
                <w:sz w:val="20"/>
                <w:szCs w:val="20"/>
                <w:lang w:eastAsia="ru-RU"/>
              </w:rPr>
              <w:t xml:space="preserve"> </w:t>
            </w:r>
            <w:r w:rsidRPr="001863C8">
              <w:rPr>
                <w:b/>
                <w:sz w:val="20"/>
                <w:szCs w:val="20"/>
                <w:lang w:eastAsia="ru-RU"/>
              </w:rPr>
              <w:t xml:space="preserve">Кирова </w:t>
            </w:r>
            <w:r w:rsidRPr="001863C8">
              <w:rPr>
                <w:sz w:val="20"/>
                <w:szCs w:val="20"/>
                <w:lang w:eastAsia="ru-RU"/>
              </w:rPr>
              <w:t xml:space="preserve">с д. № 2 по д. № 6, и с д. № 3 по д. № 25, </w:t>
            </w:r>
            <w:r w:rsidRPr="001863C8">
              <w:rPr>
                <w:b/>
                <w:sz w:val="20"/>
                <w:szCs w:val="20"/>
                <w:lang w:eastAsia="ru-RU"/>
              </w:rPr>
              <w:t xml:space="preserve"> Московская,  Степная,  40 лет Победы. </w:t>
            </w:r>
          </w:p>
          <w:p w:rsidR="00F0083D" w:rsidRPr="001863C8" w:rsidRDefault="00F0083D" w:rsidP="00F0083D">
            <w:pPr>
              <w:suppressAutoHyphens w:val="0"/>
              <w:jc w:val="center"/>
              <w:rPr>
                <w:sz w:val="20"/>
                <w:szCs w:val="20"/>
                <w:lang w:eastAsia="ru-RU"/>
              </w:rPr>
            </w:pPr>
            <w:r w:rsidRPr="001863C8">
              <w:rPr>
                <w:b/>
                <w:sz w:val="20"/>
                <w:szCs w:val="20"/>
                <w:lang w:eastAsia="ru-RU"/>
              </w:rPr>
              <w:t xml:space="preserve">д. Михайловка, д. </w:t>
            </w:r>
            <w:proofErr w:type="spellStart"/>
            <w:r w:rsidRPr="001863C8">
              <w:rPr>
                <w:b/>
                <w:sz w:val="20"/>
                <w:szCs w:val="20"/>
                <w:lang w:eastAsia="ru-RU"/>
              </w:rPr>
              <w:t>Стрельниково</w:t>
            </w:r>
            <w:proofErr w:type="spellEnd"/>
            <w:r w:rsidRPr="001863C8">
              <w:rPr>
                <w:b/>
                <w:sz w:val="20"/>
                <w:szCs w:val="20"/>
                <w:lang w:eastAsia="ru-RU"/>
              </w:rPr>
              <w:t>,</w:t>
            </w:r>
            <w:r w:rsidRPr="00F0083D">
              <w:rPr>
                <w:b/>
                <w:sz w:val="20"/>
                <w:szCs w:val="20"/>
                <w:lang w:eastAsia="ru-RU"/>
              </w:rPr>
              <w:t xml:space="preserve"> </w:t>
            </w:r>
            <w:bookmarkStart w:id="0" w:name="_GoBack"/>
            <w:bookmarkEnd w:id="0"/>
          </w:p>
          <w:p w:rsidR="001863C8" w:rsidRPr="001863C8" w:rsidRDefault="001863C8" w:rsidP="00F0083D">
            <w:pPr>
              <w:suppressAutoHyphens w:val="0"/>
              <w:jc w:val="center"/>
              <w:rPr>
                <w:sz w:val="20"/>
                <w:szCs w:val="20"/>
                <w:lang w:eastAsia="ru-RU"/>
              </w:rPr>
            </w:pPr>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ЯКУШЕВ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ВИКТОР ЛЕОНИДОВИЧ</w:t>
            </w:r>
          </w:p>
        </w:tc>
        <w:tc>
          <w:tcPr>
            <w:tcW w:w="2552" w:type="dxa"/>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Оконешниковский одномандатный</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2</w:t>
            </w:r>
          </w:p>
        </w:tc>
        <w:tc>
          <w:tcPr>
            <w:tcW w:w="5703" w:type="dxa"/>
            <w:vAlign w:val="center"/>
          </w:tcPr>
          <w:p w:rsidR="001863C8" w:rsidRPr="001863C8" w:rsidRDefault="001863C8" w:rsidP="0029388D">
            <w:pPr>
              <w:suppressAutoHyphens w:val="0"/>
              <w:jc w:val="center"/>
              <w:rPr>
                <w:b/>
                <w:sz w:val="20"/>
                <w:szCs w:val="20"/>
                <w:lang w:eastAsia="ru-RU"/>
              </w:rPr>
            </w:pPr>
            <w:proofErr w:type="spellStart"/>
            <w:r w:rsidRPr="001863C8">
              <w:rPr>
                <w:b/>
                <w:sz w:val="20"/>
                <w:szCs w:val="20"/>
                <w:lang w:eastAsia="ru-RU"/>
              </w:rPr>
              <w:t>р.п</w:t>
            </w:r>
            <w:proofErr w:type="spellEnd"/>
            <w:r w:rsidRPr="001863C8">
              <w:rPr>
                <w:b/>
                <w:sz w:val="20"/>
                <w:szCs w:val="20"/>
                <w:lang w:eastAsia="ru-RU"/>
              </w:rPr>
              <w:t>. Оконешниково:</w:t>
            </w:r>
            <w:r w:rsidRPr="001863C8">
              <w:rPr>
                <w:sz w:val="20"/>
                <w:szCs w:val="20"/>
                <w:lang w:eastAsia="ru-RU"/>
              </w:rPr>
              <w:t xml:space="preserve"> улицы: </w:t>
            </w:r>
            <w:proofErr w:type="gramStart"/>
            <w:r w:rsidRPr="001863C8">
              <w:rPr>
                <w:b/>
                <w:sz w:val="20"/>
                <w:szCs w:val="20"/>
                <w:lang w:eastAsia="ru-RU"/>
              </w:rPr>
              <w:t>Пионерская</w:t>
            </w:r>
            <w:r w:rsidRPr="001863C8">
              <w:rPr>
                <w:sz w:val="20"/>
                <w:szCs w:val="20"/>
                <w:lang w:eastAsia="ru-RU"/>
              </w:rPr>
              <w:t xml:space="preserve"> с № 2 по № 32, № 48 и с № 1 по № 27, </w:t>
            </w:r>
            <w:r w:rsidRPr="001863C8">
              <w:rPr>
                <w:b/>
                <w:sz w:val="20"/>
                <w:szCs w:val="20"/>
                <w:lang w:eastAsia="ru-RU"/>
              </w:rPr>
              <w:t xml:space="preserve">Заводская, Кирова </w:t>
            </w:r>
            <w:r w:rsidRPr="001863C8">
              <w:rPr>
                <w:sz w:val="20"/>
                <w:szCs w:val="20"/>
                <w:lang w:eastAsia="ru-RU"/>
              </w:rPr>
              <w:t xml:space="preserve">с № 22 по № 146 и с № 39 по № 179, </w:t>
            </w:r>
            <w:r w:rsidRPr="001863C8">
              <w:rPr>
                <w:b/>
                <w:sz w:val="20"/>
                <w:szCs w:val="20"/>
                <w:lang w:eastAsia="ru-RU"/>
              </w:rPr>
              <w:t>Октябрьская, Первомайская</w:t>
            </w:r>
            <w:r w:rsidRPr="001863C8">
              <w:rPr>
                <w:sz w:val="20"/>
                <w:szCs w:val="20"/>
                <w:lang w:eastAsia="ru-RU"/>
              </w:rPr>
              <w:t>)</w:t>
            </w:r>
            <w:proofErr w:type="gramEnd"/>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БОЛЗИН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АНДРЕЙ СЕРГЕЕВИЧ</w:t>
            </w:r>
          </w:p>
        </w:tc>
        <w:tc>
          <w:tcPr>
            <w:tcW w:w="2552" w:type="dxa"/>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Оконешниковский одномандатный</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3</w:t>
            </w:r>
          </w:p>
        </w:tc>
        <w:tc>
          <w:tcPr>
            <w:tcW w:w="5703" w:type="dxa"/>
            <w:vAlign w:val="center"/>
          </w:tcPr>
          <w:p w:rsidR="001863C8" w:rsidRPr="001863C8" w:rsidRDefault="001863C8" w:rsidP="0029388D">
            <w:pPr>
              <w:suppressAutoHyphens w:val="0"/>
              <w:jc w:val="center"/>
              <w:rPr>
                <w:sz w:val="20"/>
                <w:szCs w:val="20"/>
                <w:lang w:eastAsia="ru-RU"/>
              </w:rPr>
            </w:pPr>
            <w:proofErr w:type="spellStart"/>
            <w:proofErr w:type="gramStart"/>
            <w:r w:rsidRPr="001863C8">
              <w:rPr>
                <w:b/>
                <w:sz w:val="20"/>
                <w:szCs w:val="20"/>
                <w:lang w:eastAsia="ru-RU"/>
              </w:rPr>
              <w:t>р.п</w:t>
            </w:r>
            <w:proofErr w:type="spellEnd"/>
            <w:r w:rsidRPr="001863C8">
              <w:rPr>
                <w:b/>
                <w:sz w:val="20"/>
                <w:szCs w:val="20"/>
                <w:lang w:eastAsia="ru-RU"/>
              </w:rPr>
              <w:t>. Оконешниково</w:t>
            </w:r>
            <w:r w:rsidRPr="001863C8">
              <w:rPr>
                <w:sz w:val="20"/>
                <w:szCs w:val="20"/>
                <w:lang w:eastAsia="ru-RU"/>
              </w:rPr>
              <w:t xml:space="preserve"> – улицы: </w:t>
            </w:r>
            <w:r w:rsidRPr="001863C8">
              <w:rPr>
                <w:b/>
                <w:sz w:val="20"/>
                <w:szCs w:val="20"/>
                <w:lang w:eastAsia="ru-RU"/>
              </w:rPr>
              <w:t>60 лет Октября, Гагарина</w:t>
            </w:r>
            <w:r w:rsidRPr="001863C8">
              <w:rPr>
                <w:sz w:val="20"/>
                <w:szCs w:val="20"/>
                <w:lang w:eastAsia="ru-RU"/>
              </w:rPr>
              <w:t xml:space="preserve"> с № 4 по № 30 и с № 3  по № 31, </w:t>
            </w:r>
            <w:r w:rsidRPr="001863C8">
              <w:rPr>
                <w:b/>
                <w:sz w:val="20"/>
                <w:szCs w:val="20"/>
                <w:lang w:eastAsia="ru-RU"/>
              </w:rPr>
              <w:t>Коммунальная, Комсомольская</w:t>
            </w:r>
            <w:r w:rsidRPr="001863C8">
              <w:rPr>
                <w:sz w:val="20"/>
                <w:szCs w:val="20"/>
                <w:lang w:eastAsia="ru-RU"/>
              </w:rPr>
              <w:t xml:space="preserve"> с № 8 по № 28 и с № 23 по № 41, </w:t>
            </w:r>
            <w:r w:rsidRPr="001863C8">
              <w:rPr>
                <w:b/>
                <w:sz w:val="20"/>
                <w:szCs w:val="20"/>
                <w:lang w:eastAsia="ru-RU"/>
              </w:rPr>
              <w:t>Коммунистическая</w:t>
            </w:r>
            <w:r w:rsidRPr="001863C8">
              <w:rPr>
                <w:sz w:val="20"/>
                <w:szCs w:val="20"/>
                <w:lang w:eastAsia="ru-RU"/>
              </w:rPr>
              <w:t xml:space="preserve"> с № 2 по № 70 и с № 3а по № 85, </w:t>
            </w:r>
            <w:r w:rsidRPr="001863C8">
              <w:rPr>
                <w:b/>
                <w:sz w:val="20"/>
                <w:szCs w:val="20"/>
                <w:lang w:eastAsia="ru-RU"/>
              </w:rPr>
              <w:t>Омская, Пролетарская</w:t>
            </w:r>
            <w:r w:rsidRPr="001863C8">
              <w:rPr>
                <w:sz w:val="20"/>
                <w:szCs w:val="20"/>
                <w:lang w:eastAsia="ru-RU"/>
              </w:rPr>
              <w:t xml:space="preserve"> с № 102 по № 110, </w:t>
            </w:r>
            <w:r w:rsidRPr="001863C8">
              <w:rPr>
                <w:b/>
                <w:sz w:val="20"/>
                <w:szCs w:val="20"/>
                <w:lang w:eastAsia="ru-RU"/>
              </w:rPr>
              <w:t>Пионерская</w:t>
            </w:r>
            <w:r w:rsidRPr="001863C8">
              <w:rPr>
                <w:sz w:val="20"/>
                <w:szCs w:val="20"/>
                <w:lang w:eastAsia="ru-RU"/>
              </w:rPr>
              <w:t xml:space="preserve"> с № 29 по № 37 и с № 34 по № 36, </w:t>
            </w:r>
            <w:r w:rsidRPr="001863C8">
              <w:rPr>
                <w:b/>
                <w:sz w:val="20"/>
                <w:szCs w:val="20"/>
                <w:lang w:eastAsia="ru-RU"/>
              </w:rPr>
              <w:t>Стрельникова, Молодежная, Юбилейная</w:t>
            </w:r>
            <w:proofErr w:type="gramEnd"/>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НОСОВ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СЕРГЕЙ ВЛАДИМИРОВИЧ</w:t>
            </w:r>
          </w:p>
        </w:tc>
        <w:tc>
          <w:tcPr>
            <w:tcW w:w="2552" w:type="dxa"/>
            <w:vMerge w:val="restart"/>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Двухмандатный 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4</w:t>
            </w:r>
          </w:p>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sz w:val="20"/>
                <w:szCs w:val="20"/>
                <w:lang w:eastAsia="ru-RU"/>
              </w:rPr>
            </w:pPr>
            <w:proofErr w:type="spellStart"/>
            <w:r w:rsidRPr="001863C8">
              <w:rPr>
                <w:b/>
                <w:sz w:val="20"/>
                <w:szCs w:val="20"/>
                <w:lang w:eastAsia="ru-RU"/>
              </w:rPr>
              <w:t>р.п</w:t>
            </w:r>
            <w:proofErr w:type="spellEnd"/>
            <w:r w:rsidRPr="001863C8">
              <w:rPr>
                <w:b/>
                <w:sz w:val="20"/>
                <w:szCs w:val="20"/>
                <w:lang w:eastAsia="ru-RU"/>
              </w:rPr>
              <w:t>. Оконешниково</w:t>
            </w:r>
            <w:r w:rsidRPr="001863C8">
              <w:rPr>
                <w:sz w:val="20"/>
                <w:szCs w:val="20"/>
                <w:lang w:eastAsia="ru-RU"/>
              </w:rPr>
              <w:t xml:space="preserve"> –  улицы: </w:t>
            </w:r>
            <w:proofErr w:type="gramStart"/>
            <w:r w:rsidRPr="001863C8">
              <w:rPr>
                <w:b/>
                <w:sz w:val="20"/>
                <w:szCs w:val="20"/>
                <w:lang w:eastAsia="ru-RU"/>
              </w:rPr>
              <w:t>Гагарина</w:t>
            </w:r>
            <w:r w:rsidRPr="001863C8">
              <w:rPr>
                <w:sz w:val="20"/>
                <w:szCs w:val="20"/>
                <w:lang w:eastAsia="ru-RU"/>
              </w:rPr>
              <w:t xml:space="preserve"> с № 55 по № 91, </w:t>
            </w:r>
            <w:r w:rsidRPr="001863C8">
              <w:rPr>
                <w:b/>
                <w:sz w:val="20"/>
                <w:szCs w:val="20"/>
                <w:lang w:eastAsia="ru-RU"/>
              </w:rPr>
              <w:t>Берёзовая, Калинина, Коммунистическая</w:t>
            </w:r>
            <w:r w:rsidRPr="001863C8">
              <w:rPr>
                <w:sz w:val="20"/>
                <w:szCs w:val="20"/>
                <w:lang w:eastAsia="ru-RU"/>
              </w:rPr>
              <w:t xml:space="preserve"> с № 100 по № 230 и с № 97 по № 279, </w:t>
            </w:r>
            <w:r w:rsidRPr="001863C8">
              <w:rPr>
                <w:b/>
                <w:sz w:val="20"/>
                <w:szCs w:val="20"/>
                <w:lang w:eastAsia="ru-RU"/>
              </w:rPr>
              <w:t>Комсомольская</w:t>
            </w:r>
            <w:r w:rsidRPr="001863C8">
              <w:rPr>
                <w:sz w:val="20"/>
                <w:szCs w:val="20"/>
                <w:lang w:eastAsia="ru-RU"/>
              </w:rPr>
              <w:t xml:space="preserve"> с № 2 по № 6 и с № 1 по № 17, </w:t>
            </w:r>
            <w:r w:rsidRPr="001863C8">
              <w:rPr>
                <w:b/>
                <w:sz w:val="20"/>
                <w:szCs w:val="20"/>
                <w:lang w:eastAsia="ru-RU"/>
              </w:rPr>
              <w:t>Кооперативная, Трудовые резервы, Приозерная</w:t>
            </w:r>
            <w:proofErr w:type="gramEnd"/>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МОЛЧАНОВ МАКСИМ АНАТОЛЬЕВИЧ</w:t>
            </w:r>
          </w:p>
        </w:tc>
        <w:tc>
          <w:tcPr>
            <w:tcW w:w="2552" w:type="dxa"/>
            <w:vMerge/>
            <w:vAlign w:val="center"/>
          </w:tcPr>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b/>
                <w:sz w:val="20"/>
                <w:szCs w:val="20"/>
                <w:lang w:eastAsia="ru-RU"/>
              </w:rPr>
            </w:pPr>
            <w:r w:rsidRPr="001863C8">
              <w:rPr>
                <w:b/>
                <w:sz w:val="20"/>
                <w:szCs w:val="20"/>
                <w:lang w:eastAsia="ru-RU"/>
              </w:rPr>
              <w:t xml:space="preserve">с. </w:t>
            </w:r>
            <w:proofErr w:type="spellStart"/>
            <w:r w:rsidRPr="001863C8">
              <w:rPr>
                <w:b/>
                <w:sz w:val="20"/>
                <w:szCs w:val="20"/>
                <w:lang w:eastAsia="ru-RU"/>
              </w:rPr>
              <w:t>Красовка</w:t>
            </w:r>
            <w:proofErr w:type="spellEnd"/>
            <w:r w:rsidRPr="001863C8">
              <w:rPr>
                <w:b/>
                <w:sz w:val="20"/>
                <w:szCs w:val="20"/>
                <w:lang w:eastAsia="ru-RU"/>
              </w:rPr>
              <w:t xml:space="preserve">, д. </w:t>
            </w:r>
            <w:proofErr w:type="spellStart"/>
            <w:r w:rsidRPr="001863C8">
              <w:rPr>
                <w:b/>
                <w:sz w:val="20"/>
                <w:szCs w:val="20"/>
                <w:lang w:eastAsia="ru-RU"/>
              </w:rPr>
              <w:t>Миргородка</w:t>
            </w:r>
            <w:proofErr w:type="spellEnd"/>
            <w:r w:rsidRPr="001863C8">
              <w:rPr>
                <w:b/>
                <w:sz w:val="20"/>
                <w:szCs w:val="20"/>
                <w:lang w:eastAsia="ru-RU"/>
              </w:rPr>
              <w:t>, д. Васильевка</w:t>
            </w:r>
          </w:p>
        </w:tc>
      </w:tr>
      <w:tr w:rsidR="001863C8" w:rsidRPr="001863C8" w:rsidTr="0029388D">
        <w:trPr>
          <w:trHeight w:val="148"/>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ПРУССКАЯ МАРИЯ АРКАДЬЕВНА</w:t>
            </w:r>
          </w:p>
        </w:tc>
        <w:tc>
          <w:tcPr>
            <w:tcW w:w="2552" w:type="dxa"/>
            <w:vMerge w:val="restart"/>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Двухмандатный 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5</w:t>
            </w:r>
          </w:p>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sz w:val="20"/>
                <w:szCs w:val="20"/>
                <w:lang w:eastAsia="ru-RU"/>
              </w:rPr>
            </w:pPr>
            <w:proofErr w:type="spellStart"/>
            <w:r w:rsidRPr="001863C8">
              <w:rPr>
                <w:b/>
                <w:sz w:val="20"/>
                <w:szCs w:val="20"/>
                <w:lang w:eastAsia="ru-RU"/>
              </w:rPr>
              <w:t>р.п</w:t>
            </w:r>
            <w:proofErr w:type="spellEnd"/>
            <w:r w:rsidRPr="001863C8">
              <w:rPr>
                <w:b/>
                <w:sz w:val="20"/>
                <w:szCs w:val="20"/>
                <w:lang w:eastAsia="ru-RU"/>
              </w:rPr>
              <w:t xml:space="preserve">. Оконешниково </w:t>
            </w:r>
            <w:r w:rsidRPr="001863C8">
              <w:rPr>
                <w:sz w:val="20"/>
                <w:szCs w:val="20"/>
                <w:lang w:eastAsia="ru-RU"/>
              </w:rPr>
              <w:t xml:space="preserve">- улицы: </w:t>
            </w:r>
            <w:r w:rsidRPr="001863C8">
              <w:rPr>
                <w:b/>
                <w:sz w:val="20"/>
                <w:szCs w:val="20"/>
                <w:lang w:eastAsia="ru-RU"/>
              </w:rPr>
              <w:t>Ленина, Лесная, Маршала Жукова, Маяковского, Рабочая, Садовая, Советская, Совхозная, Школьная</w:t>
            </w:r>
          </w:p>
        </w:tc>
      </w:tr>
      <w:tr w:rsidR="001863C8" w:rsidRPr="001863C8" w:rsidTr="0029388D">
        <w:trPr>
          <w:trHeight w:val="711"/>
        </w:trPr>
        <w:tc>
          <w:tcPr>
            <w:tcW w:w="2126" w:type="dxa"/>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МУХЛАЕВА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 ВЕРА</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 ВАСИЛЬЕВНА</w:t>
            </w:r>
          </w:p>
        </w:tc>
        <w:tc>
          <w:tcPr>
            <w:tcW w:w="2552" w:type="dxa"/>
            <w:vMerge/>
          </w:tcPr>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sz w:val="20"/>
                <w:szCs w:val="20"/>
                <w:lang w:eastAsia="ru-RU"/>
              </w:rPr>
            </w:pPr>
            <w:r w:rsidRPr="001863C8">
              <w:rPr>
                <w:b/>
                <w:sz w:val="20"/>
                <w:szCs w:val="20"/>
                <w:lang w:eastAsia="ru-RU"/>
              </w:rPr>
              <w:t xml:space="preserve">с. </w:t>
            </w:r>
            <w:proofErr w:type="spellStart"/>
            <w:r w:rsidRPr="001863C8">
              <w:rPr>
                <w:b/>
                <w:sz w:val="20"/>
                <w:szCs w:val="20"/>
                <w:lang w:eastAsia="ru-RU"/>
              </w:rPr>
              <w:t>Куломзино</w:t>
            </w:r>
            <w:proofErr w:type="spellEnd"/>
            <w:r w:rsidRPr="001863C8">
              <w:rPr>
                <w:b/>
                <w:sz w:val="20"/>
                <w:szCs w:val="20"/>
                <w:lang w:eastAsia="ru-RU"/>
              </w:rPr>
              <w:t xml:space="preserve">, д. Пресновка, д. </w:t>
            </w:r>
            <w:proofErr w:type="spellStart"/>
            <w:r w:rsidRPr="001863C8">
              <w:rPr>
                <w:b/>
                <w:sz w:val="20"/>
                <w:szCs w:val="20"/>
                <w:lang w:eastAsia="ru-RU"/>
              </w:rPr>
              <w:t>Язово</w:t>
            </w:r>
            <w:proofErr w:type="spellEnd"/>
          </w:p>
        </w:tc>
      </w:tr>
      <w:tr w:rsidR="001863C8" w:rsidRPr="001863C8" w:rsidTr="0029388D">
        <w:trPr>
          <w:trHeight w:val="749"/>
        </w:trPr>
        <w:tc>
          <w:tcPr>
            <w:tcW w:w="2126" w:type="dxa"/>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САИМОВ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МУРАТ КЕНДЕРОВИЧ </w:t>
            </w:r>
          </w:p>
        </w:tc>
        <w:tc>
          <w:tcPr>
            <w:tcW w:w="2552" w:type="dxa"/>
          </w:tcPr>
          <w:p w:rsidR="001863C8" w:rsidRPr="001863C8" w:rsidRDefault="001863C8" w:rsidP="0029388D">
            <w:pPr>
              <w:keepNext/>
              <w:keepLines/>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Одномандатный</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6</w:t>
            </w:r>
          </w:p>
        </w:tc>
        <w:tc>
          <w:tcPr>
            <w:tcW w:w="5703" w:type="dxa"/>
            <w:vAlign w:val="center"/>
          </w:tcPr>
          <w:p w:rsidR="001863C8" w:rsidRPr="001863C8" w:rsidRDefault="001863C8" w:rsidP="0029388D">
            <w:pPr>
              <w:suppressAutoHyphens w:val="0"/>
              <w:jc w:val="center"/>
              <w:rPr>
                <w:b/>
                <w:sz w:val="20"/>
                <w:szCs w:val="20"/>
                <w:lang w:eastAsia="ru-RU"/>
              </w:rPr>
            </w:pPr>
            <w:r w:rsidRPr="001863C8">
              <w:rPr>
                <w:b/>
                <w:sz w:val="20"/>
                <w:szCs w:val="20"/>
                <w:lang w:eastAsia="ru-RU"/>
              </w:rPr>
              <w:t xml:space="preserve">с. </w:t>
            </w:r>
            <w:proofErr w:type="spellStart"/>
            <w:r w:rsidRPr="001863C8">
              <w:rPr>
                <w:b/>
                <w:sz w:val="20"/>
                <w:szCs w:val="20"/>
                <w:lang w:eastAsia="ru-RU"/>
              </w:rPr>
              <w:t>Чистово</w:t>
            </w:r>
            <w:proofErr w:type="spellEnd"/>
            <w:r w:rsidRPr="001863C8">
              <w:rPr>
                <w:b/>
                <w:sz w:val="20"/>
                <w:szCs w:val="20"/>
                <w:lang w:eastAsia="ru-RU"/>
              </w:rPr>
              <w:t>, д. Алексеевка</w:t>
            </w:r>
          </w:p>
          <w:p w:rsidR="001863C8" w:rsidRPr="001863C8" w:rsidRDefault="001863C8" w:rsidP="0029388D">
            <w:pPr>
              <w:suppressAutoHyphens w:val="0"/>
              <w:jc w:val="center"/>
              <w:rPr>
                <w:sz w:val="20"/>
                <w:szCs w:val="20"/>
                <w:lang w:eastAsia="ru-RU"/>
              </w:rPr>
            </w:pPr>
          </w:p>
        </w:tc>
      </w:tr>
      <w:tr w:rsidR="001863C8" w:rsidRPr="001863C8" w:rsidTr="0029388D">
        <w:trPr>
          <w:trHeight w:val="749"/>
        </w:trPr>
        <w:tc>
          <w:tcPr>
            <w:tcW w:w="2126" w:type="dxa"/>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 xml:space="preserve">ЛИСИН </w:t>
            </w:r>
          </w:p>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ДЕНИС НИКОЛАЕВИЧ</w:t>
            </w:r>
          </w:p>
        </w:tc>
        <w:tc>
          <w:tcPr>
            <w:tcW w:w="2552" w:type="dxa"/>
          </w:tcPr>
          <w:p w:rsidR="001863C8" w:rsidRPr="001863C8" w:rsidRDefault="001863C8" w:rsidP="0029388D">
            <w:pPr>
              <w:keepNext/>
              <w:keepLines/>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Одномандатный</w:t>
            </w:r>
          </w:p>
          <w:p w:rsidR="001863C8" w:rsidRPr="001863C8" w:rsidRDefault="001863C8" w:rsidP="0029388D">
            <w:pPr>
              <w:keepNext/>
              <w:keepLines/>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избирательный округ </w:t>
            </w:r>
          </w:p>
          <w:p w:rsidR="001863C8" w:rsidRPr="001863C8" w:rsidRDefault="001863C8" w:rsidP="0029388D">
            <w:pPr>
              <w:keepNext/>
              <w:keepLines/>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 7 </w:t>
            </w:r>
          </w:p>
        </w:tc>
        <w:tc>
          <w:tcPr>
            <w:tcW w:w="5703" w:type="dxa"/>
            <w:vAlign w:val="center"/>
          </w:tcPr>
          <w:p w:rsidR="001863C8" w:rsidRPr="001863C8" w:rsidRDefault="001863C8" w:rsidP="0029388D">
            <w:pPr>
              <w:suppressAutoHyphens w:val="0"/>
              <w:jc w:val="center"/>
              <w:rPr>
                <w:b/>
                <w:sz w:val="20"/>
                <w:szCs w:val="20"/>
                <w:lang w:eastAsia="ru-RU"/>
              </w:rPr>
            </w:pPr>
            <w:r w:rsidRPr="001863C8">
              <w:rPr>
                <w:b/>
                <w:sz w:val="20"/>
                <w:szCs w:val="20"/>
                <w:lang w:eastAsia="ru-RU"/>
              </w:rPr>
              <w:t>с. Крестики, д. Ленинск, д. Орловка</w:t>
            </w:r>
          </w:p>
        </w:tc>
      </w:tr>
      <w:tr w:rsidR="001863C8" w:rsidRPr="001863C8" w:rsidTr="0029388D">
        <w:trPr>
          <w:trHeight w:val="720"/>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НОСОВА ИРИНА ЯКОВЛЕВНА</w:t>
            </w:r>
          </w:p>
        </w:tc>
        <w:tc>
          <w:tcPr>
            <w:tcW w:w="2552" w:type="dxa"/>
            <w:vMerge w:val="restart"/>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Двухмандатный 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 8 </w:t>
            </w:r>
          </w:p>
        </w:tc>
        <w:tc>
          <w:tcPr>
            <w:tcW w:w="5703" w:type="dxa"/>
            <w:vAlign w:val="center"/>
          </w:tcPr>
          <w:p w:rsidR="001863C8" w:rsidRPr="001863C8" w:rsidRDefault="001863C8" w:rsidP="0029388D">
            <w:pPr>
              <w:suppressAutoHyphens w:val="0"/>
              <w:jc w:val="center"/>
              <w:rPr>
                <w:b/>
                <w:sz w:val="20"/>
                <w:szCs w:val="20"/>
                <w:lang w:eastAsia="ru-RU"/>
              </w:rPr>
            </w:pPr>
            <w:r w:rsidRPr="001863C8">
              <w:rPr>
                <w:b/>
                <w:sz w:val="20"/>
                <w:szCs w:val="20"/>
                <w:lang w:eastAsia="ru-RU"/>
              </w:rPr>
              <w:t xml:space="preserve">с. </w:t>
            </w:r>
            <w:proofErr w:type="spellStart"/>
            <w:r w:rsidRPr="001863C8">
              <w:rPr>
                <w:b/>
                <w:sz w:val="20"/>
                <w:szCs w:val="20"/>
                <w:lang w:eastAsia="ru-RU"/>
              </w:rPr>
              <w:t>Любимовка</w:t>
            </w:r>
            <w:proofErr w:type="spellEnd"/>
            <w:r w:rsidRPr="001863C8">
              <w:rPr>
                <w:b/>
                <w:sz w:val="20"/>
                <w:szCs w:val="20"/>
                <w:lang w:eastAsia="ru-RU"/>
              </w:rPr>
              <w:t xml:space="preserve">, д. Рождественка, д. </w:t>
            </w:r>
            <w:proofErr w:type="spellStart"/>
            <w:r w:rsidRPr="001863C8">
              <w:rPr>
                <w:b/>
                <w:sz w:val="20"/>
                <w:szCs w:val="20"/>
                <w:lang w:eastAsia="ru-RU"/>
              </w:rPr>
              <w:t>Камышино</w:t>
            </w:r>
            <w:proofErr w:type="spellEnd"/>
            <w:r w:rsidRPr="001863C8">
              <w:rPr>
                <w:b/>
                <w:sz w:val="20"/>
                <w:szCs w:val="20"/>
                <w:lang w:eastAsia="ru-RU"/>
              </w:rPr>
              <w:t xml:space="preserve">, </w:t>
            </w:r>
          </w:p>
          <w:p w:rsidR="001863C8" w:rsidRPr="001863C8" w:rsidRDefault="001863C8" w:rsidP="0029388D">
            <w:pPr>
              <w:suppressAutoHyphens w:val="0"/>
              <w:jc w:val="center"/>
              <w:rPr>
                <w:b/>
                <w:sz w:val="20"/>
                <w:szCs w:val="20"/>
                <w:lang w:eastAsia="ru-RU"/>
              </w:rPr>
            </w:pPr>
            <w:r w:rsidRPr="001863C8">
              <w:rPr>
                <w:b/>
                <w:sz w:val="20"/>
                <w:szCs w:val="20"/>
                <w:lang w:eastAsia="ru-RU"/>
              </w:rPr>
              <w:t xml:space="preserve">д. </w:t>
            </w:r>
            <w:proofErr w:type="spellStart"/>
            <w:r w:rsidRPr="001863C8">
              <w:rPr>
                <w:b/>
                <w:sz w:val="20"/>
                <w:szCs w:val="20"/>
                <w:lang w:eastAsia="ru-RU"/>
              </w:rPr>
              <w:t>Кирилловка</w:t>
            </w:r>
            <w:proofErr w:type="spellEnd"/>
          </w:p>
        </w:tc>
      </w:tr>
      <w:tr w:rsidR="001863C8" w:rsidRPr="001863C8" w:rsidTr="0029388D">
        <w:trPr>
          <w:trHeight w:val="376"/>
        </w:trPr>
        <w:tc>
          <w:tcPr>
            <w:tcW w:w="2126" w:type="dxa"/>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ЗЕЛИНСКАЯ БИБИГУЛЬ</w:t>
            </w:r>
          </w:p>
        </w:tc>
        <w:tc>
          <w:tcPr>
            <w:tcW w:w="2552" w:type="dxa"/>
            <w:vMerge/>
          </w:tcPr>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b/>
                <w:sz w:val="20"/>
                <w:szCs w:val="20"/>
                <w:lang w:eastAsia="ru-RU"/>
              </w:rPr>
            </w:pPr>
            <w:r w:rsidRPr="001863C8">
              <w:rPr>
                <w:b/>
                <w:sz w:val="20"/>
                <w:szCs w:val="20"/>
                <w:lang w:eastAsia="ru-RU"/>
              </w:rPr>
              <w:t>с. Маяк, д. Андреевка, д. Мариновка</w:t>
            </w:r>
          </w:p>
        </w:tc>
      </w:tr>
      <w:tr w:rsidR="001863C8" w:rsidRPr="001863C8" w:rsidTr="0029388D">
        <w:trPr>
          <w:trHeight w:val="827"/>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ПАНИЧКИНА ЕЛЕНА СЕРГЕЕВНА</w:t>
            </w:r>
          </w:p>
        </w:tc>
        <w:tc>
          <w:tcPr>
            <w:tcW w:w="2552" w:type="dxa"/>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Одномандатный избирательный округ </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9</w:t>
            </w:r>
          </w:p>
        </w:tc>
        <w:tc>
          <w:tcPr>
            <w:tcW w:w="5703" w:type="dxa"/>
          </w:tcPr>
          <w:p w:rsidR="001863C8" w:rsidRPr="001863C8" w:rsidRDefault="001863C8" w:rsidP="0029388D">
            <w:pPr>
              <w:suppressAutoHyphens w:val="0"/>
              <w:jc w:val="center"/>
              <w:rPr>
                <w:b/>
                <w:sz w:val="20"/>
                <w:szCs w:val="20"/>
                <w:lang w:eastAsia="ru-RU"/>
              </w:rPr>
            </w:pPr>
            <w:r w:rsidRPr="001863C8">
              <w:rPr>
                <w:b/>
                <w:sz w:val="20"/>
                <w:szCs w:val="20"/>
                <w:lang w:eastAsia="ru-RU"/>
              </w:rPr>
              <w:t xml:space="preserve">с. Сергеевка; д. </w:t>
            </w:r>
            <w:proofErr w:type="gramStart"/>
            <w:r w:rsidRPr="001863C8">
              <w:rPr>
                <w:b/>
                <w:sz w:val="20"/>
                <w:szCs w:val="20"/>
                <w:lang w:eastAsia="ru-RU"/>
              </w:rPr>
              <w:t>Кочковатое</w:t>
            </w:r>
            <w:proofErr w:type="gramEnd"/>
            <w:r w:rsidRPr="001863C8">
              <w:rPr>
                <w:b/>
                <w:sz w:val="20"/>
                <w:szCs w:val="20"/>
                <w:lang w:eastAsia="ru-RU"/>
              </w:rPr>
              <w:t xml:space="preserve">;  д. </w:t>
            </w:r>
            <w:proofErr w:type="spellStart"/>
            <w:r w:rsidRPr="001863C8">
              <w:rPr>
                <w:b/>
                <w:sz w:val="20"/>
                <w:szCs w:val="20"/>
                <w:lang w:eastAsia="ru-RU"/>
              </w:rPr>
              <w:t>Волчино</w:t>
            </w:r>
            <w:proofErr w:type="spellEnd"/>
            <w:r w:rsidRPr="001863C8">
              <w:rPr>
                <w:b/>
                <w:sz w:val="20"/>
                <w:szCs w:val="20"/>
                <w:lang w:eastAsia="ru-RU"/>
              </w:rPr>
              <w:t xml:space="preserve">, д. Ольховка, </w:t>
            </w:r>
          </w:p>
          <w:p w:rsidR="001863C8" w:rsidRPr="001863C8" w:rsidRDefault="001863C8" w:rsidP="0029388D">
            <w:pPr>
              <w:suppressAutoHyphens w:val="0"/>
              <w:jc w:val="center"/>
              <w:rPr>
                <w:b/>
                <w:sz w:val="20"/>
                <w:szCs w:val="20"/>
                <w:lang w:eastAsia="ru-RU"/>
              </w:rPr>
            </w:pPr>
            <w:r w:rsidRPr="001863C8">
              <w:rPr>
                <w:b/>
                <w:sz w:val="20"/>
                <w:szCs w:val="20"/>
                <w:lang w:eastAsia="ru-RU"/>
              </w:rPr>
              <w:t xml:space="preserve">д. Павловка </w:t>
            </w:r>
          </w:p>
        </w:tc>
      </w:tr>
      <w:tr w:rsidR="001863C8" w:rsidRPr="001863C8" w:rsidTr="0029388D">
        <w:trPr>
          <w:trHeight w:val="694"/>
        </w:trPr>
        <w:tc>
          <w:tcPr>
            <w:tcW w:w="2126" w:type="dxa"/>
            <w:vAlign w:val="center"/>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СОРОКА НАТАЛЬЯ ВЛАДИМИРОВНА</w:t>
            </w:r>
          </w:p>
        </w:tc>
        <w:tc>
          <w:tcPr>
            <w:tcW w:w="2552" w:type="dxa"/>
            <w:vMerge w:val="restart"/>
            <w:vAlign w:val="center"/>
          </w:tcPr>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Двухмандатный избирательный округ</w:t>
            </w:r>
          </w:p>
          <w:p w:rsidR="001863C8" w:rsidRPr="001863C8" w:rsidRDefault="001863C8" w:rsidP="0029388D">
            <w:pPr>
              <w:suppressAutoHyphens w:val="0"/>
              <w:jc w:val="center"/>
              <w:rPr>
                <w:rFonts w:ascii="Book Antiqua" w:hAnsi="Book Antiqua"/>
                <w:bCs/>
                <w:sz w:val="20"/>
                <w:szCs w:val="20"/>
                <w:lang w:eastAsia="ru-RU"/>
              </w:rPr>
            </w:pPr>
            <w:r w:rsidRPr="001863C8">
              <w:rPr>
                <w:rFonts w:ascii="Book Antiqua" w:hAnsi="Book Antiqua"/>
                <w:bCs/>
                <w:sz w:val="20"/>
                <w:szCs w:val="20"/>
                <w:lang w:eastAsia="ru-RU"/>
              </w:rPr>
              <w:t xml:space="preserve"> № 10</w:t>
            </w:r>
          </w:p>
          <w:p w:rsidR="001863C8" w:rsidRPr="001863C8" w:rsidRDefault="001863C8" w:rsidP="0029388D">
            <w:pPr>
              <w:suppressAutoHyphens w:val="0"/>
              <w:jc w:val="center"/>
              <w:rPr>
                <w:rFonts w:ascii="Book Antiqua" w:hAnsi="Book Antiqua"/>
                <w:bCs/>
                <w:sz w:val="20"/>
                <w:szCs w:val="20"/>
                <w:lang w:eastAsia="ru-RU"/>
              </w:rPr>
            </w:pPr>
          </w:p>
        </w:tc>
        <w:tc>
          <w:tcPr>
            <w:tcW w:w="5703" w:type="dxa"/>
          </w:tcPr>
          <w:p w:rsidR="001863C8" w:rsidRPr="001863C8" w:rsidRDefault="001863C8" w:rsidP="0029388D">
            <w:pPr>
              <w:suppressAutoHyphens w:val="0"/>
              <w:jc w:val="center"/>
              <w:rPr>
                <w:b/>
                <w:sz w:val="20"/>
                <w:szCs w:val="20"/>
                <w:lang w:eastAsia="ru-RU"/>
              </w:rPr>
            </w:pPr>
            <w:proofErr w:type="gramStart"/>
            <w:r w:rsidRPr="001863C8">
              <w:rPr>
                <w:b/>
                <w:sz w:val="20"/>
                <w:szCs w:val="20"/>
                <w:lang w:eastAsia="ru-RU"/>
              </w:rPr>
              <w:t>с</w:t>
            </w:r>
            <w:proofErr w:type="gramEnd"/>
            <w:r w:rsidRPr="001863C8">
              <w:rPr>
                <w:b/>
                <w:sz w:val="20"/>
                <w:szCs w:val="20"/>
                <w:lang w:eastAsia="ru-RU"/>
              </w:rPr>
              <w:t>. Золотая Нива (кроме улицы Советской)</w:t>
            </w:r>
          </w:p>
        </w:tc>
      </w:tr>
      <w:tr w:rsidR="001863C8" w:rsidRPr="001863C8" w:rsidTr="0029388D">
        <w:trPr>
          <w:trHeight w:val="761"/>
        </w:trPr>
        <w:tc>
          <w:tcPr>
            <w:tcW w:w="2126" w:type="dxa"/>
          </w:tcPr>
          <w:p w:rsidR="001863C8" w:rsidRPr="001863C8" w:rsidRDefault="001863C8" w:rsidP="0029388D">
            <w:pPr>
              <w:suppressAutoHyphens w:val="0"/>
              <w:jc w:val="center"/>
              <w:rPr>
                <w:rFonts w:ascii="Book Antiqua" w:hAnsi="Book Antiqua"/>
                <w:sz w:val="20"/>
                <w:szCs w:val="20"/>
                <w:lang w:eastAsia="ru-RU"/>
              </w:rPr>
            </w:pPr>
            <w:r w:rsidRPr="001863C8">
              <w:rPr>
                <w:rFonts w:ascii="Book Antiqua" w:hAnsi="Book Antiqua"/>
                <w:sz w:val="20"/>
                <w:szCs w:val="20"/>
                <w:lang w:eastAsia="ru-RU"/>
              </w:rPr>
              <w:t>ЭГЛИТ ВАЛЕНТИНА ВЛАДИМИРОВНА</w:t>
            </w:r>
          </w:p>
        </w:tc>
        <w:tc>
          <w:tcPr>
            <w:tcW w:w="2552" w:type="dxa"/>
            <w:vMerge/>
          </w:tcPr>
          <w:p w:rsidR="001863C8" w:rsidRPr="001863C8" w:rsidRDefault="001863C8" w:rsidP="0029388D">
            <w:pPr>
              <w:suppressAutoHyphens w:val="0"/>
              <w:jc w:val="center"/>
              <w:rPr>
                <w:rFonts w:ascii="Book Antiqua" w:hAnsi="Book Antiqua"/>
                <w:bCs/>
                <w:sz w:val="20"/>
                <w:szCs w:val="20"/>
                <w:lang w:eastAsia="ru-RU"/>
              </w:rPr>
            </w:pPr>
          </w:p>
        </w:tc>
        <w:tc>
          <w:tcPr>
            <w:tcW w:w="5703" w:type="dxa"/>
            <w:vAlign w:val="center"/>
          </w:tcPr>
          <w:p w:rsidR="001863C8" w:rsidRPr="001863C8" w:rsidRDefault="001863C8" w:rsidP="0029388D">
            <w:pPr>
              <w:suppressAutoHyphens w:val="0"/>
              <w:jc w:val="center"/>
              <w:rPr>
                <w:rFonts w:ascii="Book Antiqua" w:hAnsi="Book Antiqua"/>
                <w:b/>
                <w:bCs/>
                <w:sz w:val="20"/>
                <w:szCs w:val="20"/>
                <w:lang w:eastAsia="ru-RU"/>
              </w:rPr>
            </w:pPr>
            <w:proofErr w:type="gramStart"/>
            <w:r w:rsidRPr="001863C8">
              <w:rPr>
                <w:rFonts w:ascii="Book Antiqua" w:hAnsi="Book Antiqua"/>
                <w:b/>
                <w:bCs/>
                <w:sz w:val="20"/>
                <w:szCs w:val="20"/>
                <w:lang w:eastAsia="ru-RU"/>
              </w:rPr>
              <w:t>с</w:t>
            </w:r>
            <w:proofErr w:type="gramEnd"/>
            <w:r w:rsidRPr="001863C8">
              <w:rPr>
                <w:rFonts w:ascii="Book Antiqua" w:hAnsi="Book Antiqua"/>
                <w:b/>
                <w:bCs/>
                <w:sz w:val="20"/>
                <w:szCs w:val="20"/>
                <w:lang w:eastAsia="ru-RU"/>
              </w:rPr>
              <w:t xml:space="preserve">. Золотая Нива – улица Советская, </w:t>
            </w:r>
          </w:p>
          <w:p w:rsidR="001863C8" w:rsidRPr="001863C8" w:rsidRDefault="001863C8" w:rsidP="0029388D">
            <w:pPr>
              <w:suppressAutoHyphens w:val="0"/>
              <w:jc w:val="center"/>
              <w:rPr>
                <w:rFonts w:ascii="Book Antiqua" w:hAnsi="Book Antiqua"/>
                <w:b/>
                <w:bCs/>
                <w:sz w:val="20"/>
                <w:szCs w:val="20"/>
                <w:lang w:eastAsia="ru-RU"/>
              </w:rPr>
            </w:pPr>
            <w:r w:rsidRPr="001863C8">
              <w:rPr>
                <w:rFonts w:ascii="Book Antiqua" w:hAnsi="Book Antiqua"/>
                <w:b/>
                <w:bCs/>
                <w:sz w:val="20"/>
                <w:szCs w:val="20"/>
                <w:lang w:eastAsia="ru-RU"/>
              </w:rPr>
              <w:t xml:space="preserve">д. Березовка, д. </w:t>
            </w:r>
            <w:proofErr w:type="gramStart"/>
            <w:r w:rsidRPr="001863C8">
              <w:rPr>
                <w:rFonts w:ascii="Book Antiqua" w:hAnsi="Book Antiqua"/>
                <w:b/>
                <w:bCs/>
                <w:sz w:val="20"/>
                <w:szCs w:val="20"/>
                <w:lang w:eastAsia="ru-RU"/>
              </w:rPr>
              <w:t>Елизаветино</w:t>
            </w:r>
            <w:proofErr w:type="gramEnd"/>
            <w:r w:rsidRPr="001863C8">
              <w:rPr>
                <w:rFonts w:ascii="Book Antiqua" w:hAnsi="Book Antiqua"/>
                <w:b/>
                <w:bCs/>
                <w:sz w:val="20"/>
                <w:szCs w:val="20"/>
                <w:lang w:eastAsia="ru-RU"/>
              </w:rPr>
              <w:t xml:space="preserve">, </w:t>
            </w:r>
          </w:p>
          <w:p w:rsidR="001863C8" w:rsidRPr="001863C8" w:rsidRDefault="001863C8" w:rsidP="0029388D">
            <w:pPr>
              <w:suppressAutoHyphens w:val="0"/>
              <w:jc w:val="center"/>
              <w:rPr>
                <w:sz w:val="20"/>
                <w:szCs w:val="20"/>
                <w:lang w:eastAsia="ru-RU"/>
              </w:rPr>
            </w:pPr>
            <w:r w:rsidRPr="001863C8">
              <w:rPr>
                <w:rFonts w:ascii="Book Antiqua" w:hAnsi="Book Antiqua"/>
                <w:b/>
                <w:bCs/>
                <w:sz w:val="20"/>
                <w:szCs w:val="20"/>
                <w:lang w:eastAsia="ru-RU"/>
              </w:rPr>
              <w:t xml:space="preserve">д. Николаевка, д. </w:t>
            </w:r>
            <w:proofErr w:type="spellStart"/>
            <w:r w:rsidRPr="001863C8">
              <w:rPr>
                <w:rFonts w:ascii="Book Antiqua" w:hAnsi="Book Antiqua"/>
                <w:b/>
                <w:bCs/>
                <w:sz w:val="20"/>
                <w:szCs w:val="20"/>
                <w:lang w:eastAsia="ru-RU"/>
              </w:rPr>
              <w:t>Соловьевка</w:t>
            </w:r>
            <w:proofErr w:type="spellEnd"/>
          </w:p>
        </w:tc>
      </w:tr>
    </w:tbl>
    <w:p w:rsidR="0029388D" w:rsidRDefault="0029388D" w:rsidP="0029388D">
      <w:pPr>
        <w:suppressAutoHyphens w:val="0"/>
        <w:ind w:left="5670"/>
        <w:rPr>
          <w:sz w:val="20"/>
          <w:szCs w:val="20"/>
          <w:lang w:eastAsia="ru-RU"/>
        </w:rPr>
      </w:pPr>
      <w:r w:rsidRPr="0029388D">
        <w:rPr>
          <w:sz w:val="20"/>
          <w:szCs w:val="20"/>
          <w:lang w:eastAsia="ru-RU"/>
        </w:rPr>
        <w:t xml:space="preserve">Приложение к решению </w:t>
      </w:r>
    </w:p>
    <w:p w:rsidR="0029388D" w:rsidRDefault="0029388D" w:rsidP="0029388D">
      <w:pPr>
        <w:suppressAutoHyphens w:val="0"/>
        <w:ind w:left="5670"/>
        <w:rPr>
          <w:sz w:val="20"/>
          <w:szCs w:val="20"/>
          <w:lang w:eastAsia="ru-RU"/>
        </w:rPr>
      </w:pPr>
      <w:r w:rsidRPr="0029388D">
        <w:rPr>
          <w:sz w:val="20"/>
          <w:szCs w:val="20"/>
          <w:lang w:eastAsia="ru-RU"/>
        </w:rPr>
        <w:t>Совета Оконешниковского</w:t>
      </w:r>
      <w:r w:rsidRPr="0029388D">
        <w:rPr>
          <w:sz w:val="28"/>
          <w:szCs w:val="28"/>
          <w:lang w:eastAsia="ru-RU"/>
        </w:rPr>
        <w:t xml:space="preserve"> </w:t>
      </w:r>
      <w:r w:rsidRPr="0029388D">
        <w:rPr>
          <w:sz w:val="20"/>
          <w:szCs w:val="20"/>
          <w:lang w:eastAsia="ru-RU"/>
        </w:rPr>
        <w:t xml:space="preserve">района </w:t>
      </w:r>
    </w:p>
    <w:p w:rsidR="0029388D" w:rsidRPr="0029388D" w:rsidRDefault="0029388D" w:rsidP="0029388D">
      <w:pPr>
        <w:suppressAutoHyphens w:val="0"/>
        <w:ind w:left="5670"/>
        <w:rPr>
          <w:sz w:val="20"/>
          <w:szCs w:val="20"/>
          <w:lang w:eastAsia="ru-RU"/>
        </w:rPr>
      </w:pPr>
      <w:r w:rsidRPr="0029388D">
        <w:rPr>
          <w:sz w:val="20"/>
          <w:szCs w:val="20"/>
          <w:lang w:eastAsia="ru-RU"/>
        </w:rPr>
        <w:t>Омской области</w:t>
      </w:r>
      <w:r w:rsidRPr="0029388D">
        <w:rPr>
          <w:sz w:val="28"/>
          <w:szCs w:val="28"/>
          <w:lang w:eastAsia="ru-RU"/>
        </w:rPr>
        <w:t xml:space="preserve"> </w:t>
      </w:r>
      <w:r w:rsidRPr="0029388D">
        <w:rPr>
          <w:sz w:val="20"/>
          <w:szCs w:val="20"/>
          <w:lang w:eastAsia="ru-RU"/>
        </w:rPr>
        <w:t>от 18.06.2025 № 36</w:t>
      </w:r>
    </w:p>
    <w:p w:rsidR="0029388D" w:rsidRPr="0029388D" w:rsidRDefault="0029388D" w:rsidP="0029388D">
      <w:pPr>
        <w:suppressAutoHyphens w:val="0"/>
        <w:ind w:left="5387"/>
        <w:rPr>
          <w:sz w:val="20"/>
          <w:szCs w:val="20"/>
          <w:lang w:eastAsia="ru-RU"/>
        </w:rPr>
      </w:pPr>
    </w:p>
    <w:p w:rsidR="0029388D" w:rsidRPr="0029388D" w:rsidRDefault="0029388D" w:rsidP="0029388D">
      <w:pPr>
        <w:keepNext/>
        <w:suppressAutoHyphens w:val="0"/>
        <w:jc w:val="center"/>
        <w:rPr>
          <w:b/>
          <w:bCs/>
          <w:sz w:val="20"/>
          <w:szCs w:val="20"/>
          <w:lang w:eastAsia="ru-RU"/>
        </w:rPr>
      </w:pPr>
      <w:r w:rsidRPr="0029388D">
        <w:rPr>
          <w:b/>
          <w:bCs/>
          <w:sz w:val="20"/>
          <w:szCs w:val="20"/>
          <w:lang w:eastAsia="ru-RU"/>
        </w:rPr>
        <w:t xml:space="preserve">                  Перечень территорий муниципального округа Оконешниковский район Омской области, закрепленных за депутатами Совета Оконешниковского  района Омской области первого созыва</w:t>
      </w:r>
    </w:p>
    <w:sectPr w:rsidR="0029388D" w:rsidRPr="0029388D" w:rsidSect="00371761">
      <w:headerReference w:type="default" r:id="rId9"/>
      <w:pgSz w:w="11906" w:h="16838" w:code="9"/>
      <w:pgMar w:top="1134" w:right="850"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458" w:rsidRDefault="00087458" w:rsidP="00D27CD9">
      <w:r>
        <w:separator/>
      </w:r>
    </w:p>
  </w:endnote>
  <w:endnote w:type="continuationSeparator" w:id="0">
    <w:p w:rsidR="00087458" w:rsidRDefault="00087458"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458" w:rsidRDefault="00087458" w:rsidP="00D27CD9">
      <w:r>
        <w:separator/>
      </w:r>
    </w:p>
  </w:footnote>
  <w:footnote w:type="continuationSeparator" w:id="0">
    <w:p w:rsidR="00087458" w:rsidRDefault="00087458"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F0083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3A3B"/>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458"/>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506"/>
    <w:rsid w:val="000B76A5"/>
    <w:rsid w:val="000C0329"/>
    <w:rsid w:val="000C1FE2"/>
    <w:rsid w:val="000C36DA"/>
    <w:rsid w:val="000C4232"/>
    <w:rsid w:val="000C45D4"/>
    <w:rsid w:val="000C79D0"/>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6C6"/>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80860"/>
    <w:rsid w:val="00180F1B"/>
    <w:rsid w:val="001819A2"/>
    <w:rsid w:val="001840B3"/>
    <w:rsid w:val="001843D8"/>
    <w:rsid w:val="00184FA3"/>
    <w:rsid w:val="0018534F"/>
    <w:rsid w:val="001854B5"/>
    <w:rsid w:val="001863C8"/>
    <w:rsid w:val="00187DBE"/>
    <w:rsid w:val="00193A84"/>
    <w:rsid w:val="00193D44"/>
    <w:rsid w:val="0019554B"/>
    <w:rsid w:val="00197598"/>
    <w:rsid w:val="001A095D"/>
    <w:rsid w:val="001A170A"/>
    <w:rsid w:val="001A1FEB"/>
    <w:rsid w:val="001A2936"/>
    <w:rsid w:val="001A3948"/>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C20"/>
    <w:rsid w:val="001D5D33"/>
    <w:rsid w:val="001E45C9"/>
    <w:rsid w:val="001E68B6"/>
    <w:rsid w:val="001E7FF1"/>
    <w:rsid w:val="001F3AD2"/>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1D91"/>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2ABD"/>
    <w:rsid w:val="00284325"/>
    <w:rsid w:val="00284C7C"/>
    <w:rsid w:val="00290D42"/>
    <w:rsid w:val="0029388D"/>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47A8"/>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63B"/>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183"/>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4B47"/>
    <w:rsid w:val="00365C20"/>
    <w:rsid w:val="003672EA"/>
    <w:rsid w:val="00367DB8"/>
    <w:rsid w:val="00370EB0"/>
    <w:rsid w:val="00371761"/>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0513"/>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3E85"/>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6AD0"/>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4C1"/>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439F"/>
    <w:rsid w:val="00595570"/>
    <w:rsid w:val="005956EE"/>
    <w:rsid w:val="00595BF7"/>
    <w:rsid w:val="00596835"/>
    <w:rsid w:val="005A0268"/>
    <w:rsid w:val="005A537C"/>
    <w:rsid w:val="005A74A0"/>
    <w:rsid w:val="005A7B3D"/>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6095"/>
    <w:rsid w:val="005E7571"/>
    <w:rsid w:val="005E7FAB"/>
    <w:rsid w:val="005F04A4"/>
    <w:rsid w:val="005F4B95"/>
    <w:rsid w:val="005F4C17"/>
    <w:rsid w:val="005F517D"/>
    <w:rsid w:val="005F6BA2"/>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2A9"/>
    <w:rsid w:val="006656D5"/>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233"/>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0822"/>
    <w:rsid w:val="00792769"/>
    <w:rsid w:val="00794F6D"/>
    <w:rsid w:val="00796971"/>
    <w:rsid w:val="007A0C71"/>
    <w:rsid w:val="007A1232"/>
    <w:rsid w:val="007A17AF"/>
    <w:rsid w:val="007A25BE"/>
    <w:rsid w:val="007A6401"/>
    <w:rsid w:val="007A69D7"/>
    <w:rsid w:val="007A7678"/>
    <w:rsid w:val="007A7D6E"/>
    <w:rsid w:val="007B14DF"/>
    <w:rsid w:val="007B2DA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9A4"/>
    <w:rsid w:val="00812CE8"/>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30D"/>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864B2"/>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5A6E"/>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15DB"/>
    <w:rsid w:val="0098235E"/>
    <w:rsid w:val="00982712"/>
    <w:rsid w:val="00982A93"/>
    <w:rsid w:val="00983481"/>
    <w:rsid w:val="0098411E"/>
    <w:rsid w:val="00984850"/>
    <w:rsid w:val="00986C9D"/>
    <w:rsid w:val="00987A22"/>
    <w:rsid w:val="00990913"/>
    <w:rsid w:val="00991B3F"/>
    <w:rsid w:val="00991C05"/>
    <w:rsid w:val="009928F6"/>
    <w:rsid w:val="00993202"/>
    <w:rsid w:val="00994A47"/>
    <w:rsid w:val="00995CAE"/>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14F5"/>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864B1"/>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0B9"/>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0E98"/>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5A13"/>
    <w:rsid w:val="00CE6FC6"/>
    <w:rsid w:val="00CF0A81"/>
    <w:rsid w:val="00CF0F22"/>
    <w:rsid w:val="00CF1396"/>
    <w:rsid w:val="00CF21FA"/>
    <w:rsid w:val="00CF24AF"/>
    <w:rsid w:val="00CF539B"/>
    <w:rsid w:val="00CF57F2"/>
    <w:rsid w:val="00CF6C18"/>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5CDD"/>
    <w:rsid w:val="00D27CD9"/>
    <w:rsid w:val="00D337DE"/>
    <w:rsid w:val="00D377AA"/>
    <w:rsid w:val="00D4016E"/>
    <w:rsid w:val="00D40EFE"/>
    <w:rsid w:val="00D413FA"/>
    <w:rsid w:val="00D43FEE"/>
    <w:rsid w:val="00D44220"/>
    <w:rsid w:val="00D444D5"/>
    <w:rsid w:val="00D44E6B"/>
    <w:rsid w:val="00D457D3"/>
    <w:rsid w:val="00D4689E"/>
    <w:rsid w:val="00D4717A"/>
    <w:rsid w:val="00D47B0B"/>
    <w:rsid w:val="00D5055D"/>
    <w:rsid w:val="00D5297A"/>
    <w:rsid w:val="00D52C18"/>
    <w:rsid w:val="00D52D9B"/>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53B3"/>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4D96"/>
    <w:rsid w:val="00EE5FF1"/>
    <w:rsid w:val="00EE600E"/>
    <w:rsid w:val="00EE6CAD"/>
    <w:rsid w:val="00EF052C"/>
    <w:rsid w:val="00EF1A13"/>
    <w:rsid w:val="00EF2B53"/>
    <w:rsid w:val="00EF3A3B"/>
    <w:rsid w:val="00EF5EFE"/>
    <w:rsid w:val="00EF63FE"/>
    <w:rsid w:val="00EF7CD2"/>
    <w:rsid w:val="00F0083D"/>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49"/>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53BE"/>
    <w:rsid w:val="00F97AB0"/>
    <w:rsid w:val="00FA0321"/>
    <w:rsid w:val="00FA07D0"/>
    <w:rsid w:val="00FA0E5F"/>
    <w:rsid w:val="00FA17AB"/>
    <w:rsid w:val="00FA1D6B"/>
    <w:rsid w:val="00FA25B8"/>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6D0"/>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50094809">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4</cp:revision>
  <cp:lastPrinted>2024-09-23T05:33:00Z</cp:lastPrinted>
  <dcterms:created xsi:type="dcterms:W3CDTF">2025-06-17T09:48:00Z</dcterms:created>
  <dcterms:modified xsi:type="dcterms:W3CDTF">2025-06-17T10:38:00Z</dcterms:modified>
</cp:coreProperties>
</file>