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03439" w:rsidRPr="00E47836" w:rsidRDefault="008D55BB" w:rsidP="00466A23">
      <w:pPr>
        <w:ind w:left="4253"/>
        <w:rPr>
          <w:sz w:val="28"/>
          <w:szCs w:val="28"/>
        </w:rPr>
      </w:pPr>
      <w:r>
        <w:rPr>
          <w:sz w:val="26"/>
          <w:szCs w:val="26"/>
        </w:rPr>
        <w:t xml:space="preserve">    </w:t>
      </w:r>
      <w:r w:rsidR="00466A23" w:rsidRPr="00E47836">
        <w:rPr>
          <w:sz w:val="28"/>
          <w:szCs w:val="28"/>
        </w:rPr>
        <w:t xml:space="preserve">Приложение </w:t>
      </w:r>
      <w:r w:rsidR="00203439" w:rsidRPr="00E47836">
        <w:rPr>
          <w:sz w:val="28"/>
          <w:szCs w:val="28"/>
        </w:rPr>
        <w:t>№ 1</w:t>
      </w:r>
    </w:p>
    <w:p w:rsidR="00203439" w:rsidRPr="00E47836" w:rsidRDefault="00466A23" w:rsidP="008D55BB">
      <w:pPr>
        <w:tabs>
          <w:tab w:val="left" w:pos="4536"/>
        </w:tabs>
        <w:ind w:left="4536"/>
        <w:rPr>
          <w:sz w:val="28"/>
          <w:szCs w:val="28"/>
        </w:rPr>
      </w:pPr>
      <w:r w:rsidRPr="00E47836">
        <w:rPr>
          <w:sz w:val="28"/>
          <w:szCs w:val="28"/>
        </w:rPr>
        <w:t>к решению Совета</w:t>
      </w:r>
      <w:r w:rsidR="00203439" w:rsidRPr="00E47836">
        <w:rPr>
          <w:sz w:val="28"/>
          <w:szCs w:val="28"/>
        </w:rPr>
        <w:t xml:space="preserve"> депутатов Оконешниковского </w:t>
      </w:r>
      <w:r w:rsidRPr="00E47836">
        <w:rPr>
          <w:sz w:val="28"/>
          <w:szCs w:val="28"/>
        </w:rPr>
        <w:t xml:space="preserve">муниципального района Омской области  </w:t>
      </w:r>
    </w:p>
    <w:p w:rsidR="00466A23" w:rsidRPr="00A11AA3" w:rsidRDefault="008D55BB" w:rsidP="00203439">
      <w:pPr>
        <w:ind w:left="4253"/>
        <w:rPr>
          <w:sz w:val="26"/>
          <w:szCs w:val="26"/>
        </w:rPr>
      </w:pPr>
      <w:r w:rsidRPr="00E47836">
        <w:rPr>
          <w:sz w:val="28"/>
          <w:szCs w:val="28"/>
        </w:rPr>
        <w:t xml:space="preserve">   </w:t>
      </w:r>
      <w:r w:rsidR="00E47836">
        <w:rPr>
          <w:sz w:val="28"/>
          <w:szCs w:val="28"/>
        </w:rPr>
        <w:t xml:space="preserve"> </w:t>
      </w:r>
      <w:r w:rsidR="00466A23" w:rsidRPr="00E47836">
        <w:rPr>
          <w:sz w:val="28"/>
          <w:szCs w:val="28"/>
        </w:rPr>
        <w:t xml:space="preserve">от </w:t>
      </w:r>
      <w:r w:rsidR="00CA0AD4" w:rsidRPr="00E47836">
        <w:rPr>
          <w:sz w:val="28"/>
          <w:szCs w:val="28"/>
        </w:rPr>
        <w:t>30</w:t>
      </w:r>
      <w:r w:rsidR="00D576F7" w:rsidRPr="00E47836">
        <w:rPr>
          <w:sz w:val="28"/>
          <w:szCs w:val="28"/>
        </w:rPr>
        <w:t xml:space="preserve"> октября</w:t>
      </w:r>
      <w:r w:rsidR="009F6019" w:rsidRPr="00E47836">
        <w:rPr>
          <w:sz w:val="28"/>
          <w:szCs w:val="28"/>
        </w:rPr>
        <w:t xml:space="preserve"> 202</w:t>
      </w:r>
      <w:r w:rsidR="00CA0AD4" w:rsidRPr="00E47836">
        <w:rPr>
          <w:sz w:val="28"/>
          <w:szCs w:val="28"/>
        </w:rPr>
        <w:t>4</w:t>
      </w:r>
      <w:r w:rsidR="00466A23" w:rsidRPr="00E47836">
        <w:rPr>
          <w:sz w:val="28"/>
          <w:szCs w:val="28"/>
        </w:rPr>
        <w:t xml:space="preserve"> года № </w:t>
      </w:r>
      <w:r w:rsidRPr="00E47836">
        <w:rPr>
          <w:sz w:val="28"/>
          <w:szCs w:val="28"/>
        </w:rPr>
        <w:t>310</w:t>
      </w:r>
    </w:p>
    <w:p w:rsidR="00466A23" w:rsidRPr="006372E2" w:rsidRDefault="00466A23">
      <w:pPr>
        <w:jc w:val="center"/>
        <w:rPr>
          <w:bCs/>
          <w:sz w:val="28"/>
          <w:szCs w:val="28"/>
        </w:rPr>
      </w:pPr>
    </w:p>
    <w:p w:rsidR="004C21F3" w:rsidRDefault="004C21F3" w:rsidP="00466A23">
      <w:pPr>
        <w:ind w:right="3161"/>
        <w:jc w:val="both"/>
        <w:rPr>
          <w:b/>
          <w:bCs/>
          <w:sz w:val="28"/>
          <w:szCs w:val="28"/>
        </w:rPr>
      </w:pPr>
    </w:p>
    <w:p w:rsidR="007A604C" w:rsidRDefault="00203439" w:rsidP="00466A23">
      <w:pPr>
        <w:ind w:right="316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исполнении бюджета Оконешниковского</w:t>
      </w:r>
    </w:p>
    <w:p w:rsidR="00557477" w:rsidRDefault="00203439" w:rsidP="00466A23">
      <w:pPr>
        <w:ind w:right="316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района Омской области </w:t>
      </w:r>
    </w:p>
    <w:p w:rsidR="00203439" w:rsidRPr="006372E2" w:rsidRDefault="00203439" w:rsidP="00466A23">
      <w:pPr>
        <w:ind w:right="316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 </w:t>
      </w:r>
      <w:r w:rsidR="00CA0AD4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месяцев 20</w:t>
      </w:r>
      <w:r w:rsidR="009F6019">
        <w:rPr>
          <w:b/>
          <w:bCs/>
          <w:sz w:val="28"/>
          <w:szCs w:val="28"/>
        </w:rPr>
        <w:t>2</w:t>
      </w:r>
      <w:r w:rsidR="00CA0AD4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года</w:t>
      </w:r>
    </w:p>
    <w:p w:rsidR="00D557FF" w:rsidRPr="006372E2" w:rsidRDefault="00D557FF">
      <w:pPr>
        <w:jc w:val="center"/>
        <w:rPr>
          <w:sz w:val="28"/>
          <w:szCs w:val="28"/>
        </w:rPr>
      </w:pPr>
    </w:p>
    <w:p w:rsidR="00D7157F" w:rsidRPr="00C60484" w:rsidRDefault="00A11AA3" w:rsidP="00D7157F">
      <w:pPr>
        <w:ind w:firstLine="708"/>
        <w:jc w:val="both"/>
        <w:rPr>
          <w:sz w:val="28"/>
          <w:szCs w:val="28"/>
        </w:rPr>
      </w:pPr>
      <w:r w:rsidRPr="00C60484">
        <w:rPr>
          <w:sz w:val="28"/>
          <w:szCs w:val="28"/>
        </w:rPr>
        <w:t xml:space="preserve">За </w:t>
      </w:r>
      <w:r w:rsidR="00F43667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</w:t>
      </w:r>
      <w:r w:rsidRPr="00C60484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D7157F">
        <w:rPr>
          <w:sz w:val="28"/>
          <w:szCs w:val="28"/>
        </w:rPr>
        <w:t>4</w:t>
      </w:r>
      <w:r w:rsidRPr="00C60484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C60484">
        <w:rPr>
          <w:sz w:val="28"/>
          <w:szCs w:val="28"/>
        </w:rPr>
        <w:t xml:space="preserve"> </w:t>
      </w:r>
      <w:r w:rsidR="00D7157F" w:rsidRPr="00C60484">
        <w:rPr>
          <w:sz w:val="28"/>
          <w:szCs w:val="28"/>
        </w:rPr>
        <w:t xml:space="preserve">бюджет района по доходам исполнен в сумме </w:t>
      </w:r>
      <w:r w:rsidR="00D7157F">
        <w:rPr>
          <w:sz w:val="28"/>
          <w:szCs w:val="28"/>
        </w:rPr>
        <w:t>447</w:t>
      </w:r>
      <w:r w:rsidR="00D563FF">
        <w:rPr>
          <w:sz w:val="28"/>
          <w:szCs w:val="28"/>
        </w:rPr>
        <w:t> </w:t>
      </w:r>
      <w:r w:rsidR="00D7157F">
        <w:rPr>
          <w:sz w:val="28"/>
          <w:szCs w:val="28"/>
        </w:rPr>
        <w:t>802</w:t>
      </w:r>
      <w:r w:rsidR="00D563FF">
        <w:rPr>
          <w:sz w:val="28"/>
          <w:szCs w:val="28"/>
        </w:rPr>
        <w:t>,9 тыс.</w:t>
      </w:r>
      <w:r w:rsidR="00D7157F">
        <w:rPr>
          <w:sz w:val="28"/>
          <w:szCs w:val="28"/>
        </w:rPr>
        <w:t xml:space="preserve"> </w:t>
      </w:r>
      <w:r w:rsidR="00D7157F" w:rsidRPr="00C60484">
        <w:rPr>
          <w:sz w:val="28"/>
          <w:szCs w:val="28"/>
        </w:rPr>
        <w:t>рубл</w:t>
      </w:r>
      <w:r w:rsidR="00D7157F">
        <w:rPr>
          <w:sz w:val="28"/>
          <w:szCs w:val="28"/>
        </w:rPr>
        <w:t>ей</w:t>
      </w:r>
      <w:r w:rsidR="00D7157F" w:rsidRPr="00C60484">
        <w:rPr>
          <w:sz w:val="28"/>
          <w:szCs w:val="28"/>
        </w:rPr>
        <w:t xml:space="preserve">, или </w:t>
      </w:r>
      <w:r w:rsidR="00D7157F">
        <w:rPr>
          <w:sz w:val="28"/>
          <w:szCs w:val="28"/>
        </w:rPr>
        <w:t>70,15</w:t>
      </w:r>
      <w:r w:rsidR="00D7157F" w:rsidRPr="00C60484">
        <w:rPr>
          <w:sz w:val="28"/>
          <w:szCs w:val="28"/>
        </w:rPr>
        <w:t xml:space="preserve">% к уточненному плану и </w:t>
      </w:r>
      <w:r w:rsidR="00D7157F">
        <w:rPr>
          <w:sz w:val="28"/>
          <w:szCs w:val="28"/>
        </w:rPr>
        <w:t>114,23</w:t>
      </w:r>
      <w:r w:rsidR="00D7157F" w:rsidRPr="00C60484">
        <w:rPr>
          <w:sz w:val="28"/>
          <w:szCs w:val="28"/>
        </w:rPr>
        <w:t>% к исполнению за аналогичный период прошлого года, у</w:t>
      </w:r>
      <w:r w:rsidR="00D7157F">
        <w:rPr>
          <w:sz w:val="28"/>
          <w:szCs w:val="28"/>
        </w:rPr>
        <w:t xml:space="preserve">величение </w:t>
      </w:r>
      <w:r w:rsidR="00D7157F" w:rsidRPr="00C60484">
        <w:rPr>
          <w:sz w:val="28"/>
          <w:szCs w:val="28"/>
        </w:rPr>
        <w:t xml:space="preserve">поступлений составило </w:t>
      </w:r>
      <w:r w:rsidR="00D7157F">
        <w:rPr>
          <w:sz w:val="28"/>
          <w:szCs w:val="28"/>
        </w:rPr>
        <w:t>55</w:t>
      </w:r>
      <w:r w:rsidR="00D563FF">
        <w:rPr>
          <w:sz w:val="28"/>
          <w:szCs w:val="28"/>
        </w:rPr>
        <w:t> </w:t>
      </w:r>
      <w:r w:rsidR="00D7157F">
        <w:rPr>
          <w:sz w:val="28"/>
          <w:szCs w:val="28"/>
        </w:rPr>
        <w:t>779</w:t>
      </w:r>
      <w:r w:rsidR="00D563FF">
        <w:rPr>
          <w:sz w:val="28"/>
          <w:szCs w:val="28"/>
        </w:rPr>
        <w:t>,4 тыс.</w:t>
      </w:r>
      <w:r w:rsidR="00D7157F" w:rsidRPr="00C60484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="00D7157F" w:rsidRPr="00C60484">
        <w:rPr>
          <w:sz w:val="28"/>
          <w:szCs w:val="28"/>
        </w:rPr>
        <w:t>, в том числе:</w:t>
      </w:r>
    </w:p>
    <w:p w:rsidR="00D7157F" w:rsidRPr="00C60484" w:rsidRDefault="00D7157F" w:rsidP="00D7157F">
      <w:pPr>
        <w:ind w:firstLine="708"/>
        <w:jc w:val="both"/>
        <w:rPr>
          <w:sz w:val="28"/>
          <w:szCs w:val="28"/>
        </w:rPr>
      </w:pPr>
      <w:r w:rsidRPr="00C60484">
        <w:rPr>
          <w:sz w:val="28"/>
          <w:szCs w:val="28"/>
        </w:rPr>
        <w:t xml:space="preserve">- </w:t>
      </w:r>
      <w:r>
        <w:rPr>
          <w:sz w:val="28"/>
          <w:szCs w:val="28"/>
        </w:rPr>
        <w:t>по н</w:t>
      </w:r>
      <w:r w:rsidRPr="0098361C">
        <w:rPr>
          <w:sz w:val="28"/>
          <w:szCs w:val="28"/>
        </w:rPr>
        <w:t>алоговы</w:t>
      </w:r>
      <w:r>
        <w:rPr>
          <w:sz w:val="28"/>
          <w:szCs w:val="28"/>
        </w:rPr>
        <w:t>м</w:t>
      </w:r>
      <w:r w:rsidRPr="0098361C">
        <w:rPr>
          <w:sz w:val="28"/>
          <w:szCs w:val="28"/>
        </w:rPr>
        <w:t xml:space="preserve"> и неналоговы</w:t>
      </w:r>
      <w:r>
        <w:rPr>
          <w:sz w:val="28"/>
          <w:szCs w:val="28"/>
        </w:rPr>
        <w:t>м доходам</w:t>
      </w:r>
      <w:r w:rsidRPr="0098361C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D563FF">
        <w:rPr>
          <w:sz w:val="28"/>
          <w:szCs w:val="28"/>
        </w:rPr>
        <w:t>9 месяцев</w:t>
      </w:r>
      <w:r w:rsidRPr="0098361C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98361C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поступления в </w:t>
      </w:r>
      <w:r w:rsidRPr="0098361C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района составили 113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059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D563FF">
        <w:rPr>
          <w:sz w:val="28"/>
          <w:szCs w:val="28"/>
        </w:rPr>
        <w:t xml:space="preserve"> тыс.</w:t>
      </w:r>
      <w:r w:rsidRPr="0098361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8361C">
        <w:rPr>
          <w:sz w:val="28"/>
          <w:szCs w:val="28"/>
        </w:rPr>
        <w:t xml:space="preserve"> или </w:t>
      </w:r>
      <w:r>
        <w:rPr>
          <w:sz w:val="28"/>
          <w:szCs w:val="28"/>
        </w:rPr>
        <w:t>62,7</w:t>
      </w:r>
      <w:r w:rsidRPr="0098361C">
        <w:rPr>
          <w:sz w:val="28"/>
          <w:szCs w:val="28"/>
        </w:rPr>
        <w:t>% к уточненному плану на 202</w:t>
      </w:r>
      <w:r>
        <w:rPr>
          <w:sz w:val="28"/>
          <w:szCs w:val="28"/>
        </w:rPr>
        <w:t>4</w:t>
      </w:r>
      <w:r w:rsidRPr="0098361C">
        <w:rPr>
          <w:sz w:val="28"/>
          <w:szCs w:val="28"/>
        </w:rPr>
        <w:t xml:space="preserve"> год и </w:t>
      </w:r>
      <w:r>
        <w:rPr>
          <w:sz w:val="28"/>
          <w:szCs w:val="28"/>
        </w:rPr>
        <w:t>124,69</w:t>
      </w:r>
      <w:r w:rsidRPr="0098361C">
        <w:rPr>
          <w:sz w:val="28"/>
          <w:szCs w:val="28"/>
        </w:rPr>
        <w:t xml:space="preserve">% к исполнению за аналогичный период прошлого года, </w:t>
      </w:r>
      <w:r>
        <w:rPr>
          <w:sz w:val="28"/>
          <w:szCs w:val="28"/>
        </w:rPr>
        <w:t>увеличение</w:t>
      </w:r>
      <w:r w:rsidRPr="0098361C">
        <w:rPr>
          <w:sz w:val="28"/>
          <w:szCs w:val="28"/>
        </w:rPr>
        <w:t xml:space="preserve"> поступлений составило </w:t>
      </w:r>
      <w:r>
        <w:rPr>
          <w:sz w:val="28"/>
          <w:szCs w:val="28"/>
        </w:rPr>
        <w:t>22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384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D563F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</w:t>
      </w:r>
      <w:r w:rsidRPr="00C60484">
        <w:rPr>
          <w:sz w:val="28"/>
          <w:szCs w:val="28"/>
        </w:rPr>
        <w:t>;</w:t>
      </w:r>
    </w:p>
    <w:p w:rsidR="00D7157F" w:rsidRPr="00C60484" w:rsidRDefault="00D7157F" w:rsidP="00D7157F">
      <w:pPr>
        <w:ind w:firstLine="708"/>
        <w:jc w:val="both"/>
        <w:rPr>
          <w:sz w:val="28"/>
          <w:szCs w:val="28"/>
        </w:rPr>
      </w:pPr>
      <w:r w:rsidRPr="00C60484">
        <w:rPr>
          <w:sz w:val="28"/>
          <w:szCs w:val="28"/>
        </w:rPr>
        <w:t xml:space="preserve">- по безвозмездным поступлениям бюджет исполнен в сумме </w:t>
      </w:r>
      <w:r>
        <w:rPr>
          <w:sz w:val="28"/>
          <w:szCs w:val="28"/>
        </w:rPr>
        <w:t>334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743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D563FF">
        <w:rPr>
          <w:sz w:val="28"/>
          <w:szCs w:val="28"/>
        </w:rPr>
        <w:t xml:space="preserve"> тыс.</w:t>
      </w:r>
      <w:r w:rsidRPr="00C60484">
        <w:rPr>
          <w:sz w:val="28"/>
          <w:szCs w:val="28"/>
        </w:rPr>
        <w:t xml:space="preserve"> рубл</w:t>
      </w:r>
      <w:r>
        <w:rPr>
          <w:sz w:val="28"/>
          <w:szCs w:val="28"/>
        </w:rPr>
        <w:t xml:space="preserve">ей </w:t>
      </w:r>
      <w:r w:rsidRPr="00C60484">
        <w:rPr>
          <w:sz w:val="28"/>
          <w:szCs w:val="28"/>
        </w:rPr>
        <w:t xml:space="preserve">или </w:t>
      </w:r>
      <w:r>
        <w:rPr>
          <w:sz w:val="28"/>
          <w:szCs w:val="28"/>
        </w:rPr>
        <w:t>73,09</w:t>
      </w:r>
      <w:r w:rsidRPr="00C60484">
        <w:rPr>
          <w:sz w:val="28"/>
          <w:szCs w:val="28"/>
        </w:rPr>
        <w:t>% к уточненному плану на 20</w:t>
      </w:r>
      <w:r>
        <w:rPr>
          <w:sz w:val="28"/>
          <w:szCs w:val="28"/>
        </w:rPr>
        <w:t>24</w:t>
      </w:r>
      <w:r w:rsidRPr="00C60484">
        <w:rPr>
          <w:sz w:val="28"/>
          <w:szCs w:val="28"/>
        </w:rPr>
        <w:t xml:space="preserve"> год и </w:t>
      </w:r>
      <w:r>
        <w:rPr>
          <w:sz w:val="28"/>
          <w:szCs w:val="28"/>
        </w:rPr>
        <w:t>111,08</w:t>
      </w:r>
      <w:r w:rsidRPr="00C60484">
        <w:rPr>
          <w:sz w:val="28"/>
          <w:szCs w:val="28"/>
        </w:rPr>
        <w:t xml:space="preserve">% к исполнению за аналогичный период прошлого года, </w:t>
      </w:r>
      <w:r>
        <w:rPr>
          <w:sz w:val="28"/>
          <w:szCs w:val="28"/>
        </w:rPr>
        <w:t xml:space="preserve">увеличение </w:t>
      </w:r>
      <w:r w:rsidRPr="00C60484">
        <w:rPr>
          <w:sz w:val="28"/>
          <w:szCs w:val="28"/>
        </w:rPr>
        <w:t xml:space="preserve">поступлений составило </w:t>
      </w:r>
      <w:r>
        <w:rPr>
          <w:sz w:val="28"/>
          <w:szCs w:val="28"/>
        </w:rPr>
        <w:t>33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394</w:t>
      </w:r>
      <w:r w:rsidR="00D563FF">
        <w:rPr>
          <w:sz w:val="28"/>
          <w:szCs w:val="28"/>
        </w:rPr>
        <w:t>,9 тыс.</w:t>
      </w:r>
      <w:r w:rsidRPr="00C6048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60484">
        <w:rPr>
          <w:sz w:val="28"/>
          <w:szCs w:val="28"/>
        </w:rPr>
        <w:t xml:space="preserve">. </w:t>
      </w:r>
    </w:p>
    <w:p w:rsidR="00D7157F" w:rsidRPr="00990069" w:rsidRDefault="00D7157F" w:rsidP="00D7157F">
      <w:pPr>
        <w:ind w:firstLine="708"/>
        <w:jc w:val="both"/>
        <w:rPr>
          <w:sz w:val="28"/>
          <w:szCs w:val="28"/>
        </w:rPr>
      </w:pPr>
      <w:r w:rsidRPr="00990069">
        <w:rPr>
          <w:sz w:val="28"/>
          <w:szCs w:val="28"/>
        </w:rPr>
        <w:t>Сумма недоимки по налоговым доходам на конец отчетного периода составила 1</w:t>
      </w:r>
      <w:r w:rsidR="00D563FF">
        <w:rPr>
          <w:sz w:val="28"/>
          <w:szCs w:val="28"/>
        </w:rPr>
        <w:t> </w:t>
      </w:r>
      <w:r w:rsidRPr="00990069">
        <w:rPr>
          <w:sz w:val="28"/>
          <w:szCs w:val="28"/>
        </w:rPr>
        <w:t>252</w:t>
      </w:r>
      <w:r w:rsidR="00D563FF">
        <w:rPr>
          <w:sz w:val="28"/>
          <w:szCs w:val="28"/>
        </w:rPr>
        <w:t>,8 тыс.</w:t>
      </w:r>
      <w:r w:rsidRPr="00990069">
        <w:rPr>
          <w:sz w:val="28"/>
          <w:szCs w:val="28"/>
        </w:rPr>
        <w:t xml:space="preserve"> рублей, по сравнению с началом года снизилась на 687 191,88 рубль, или на 35,4%.</w:t>
      </w:r>
    </w:p>
    <w:p w:rsidR="00A11AA3" w:rsidRPr="00BA054C" w:rsidRDefault="00D7157F" w:rsidP="00D7157F">
      <w:pPr>
        <w:ind w:firstLine="567"/>
        <w:jc w:val="both"/>
        <w:rPr>
          <w:sz w:val="28"/>
          <w:szCs w:val="28"/>
        </w:rPr>
      </w:pPr>
      <w:r w:rsidRPr="00F328B4">
        <w:rPr>
          <w:sz w:val="28"/>
          <w:szCs w:val="28"/>
        </w:rPr>
        <w:t>Дебиторская задолженность по неналоговым доходам на конец отчетного периода составила 6 582,20 рубля, по сравнению с началом года не изменилась.</w:t>
      </w:r>
    </w:p>
    <w:p w:rsidR="00A11AA3" w:rsidRDefault="00A11AA3" w:rsidP="004C21F3">
      <w:pPr>
        <w:ind w:firstLineChars="200" w:firstLine="560"/>
        <w:jc w:val="both"/>
        <w:rPr>
          <w:sz w:val="28"/>
          <w:szCs w:val="28"/>
        </w:rPr>
      </w:pPr>
    </w:p>
    <w:p w:rsidR="00A11AA3" w:rsidRPr="00A11AA3" w:rsidRDefault="00A11AA3" w:rsidP="004C21F3">
      <w:pPr>
        <w:ind w:firstLineChars="200" w:firstLine="562"/>
        <w:jc w:val="both"/>
        <w:rPr>
          <w:b/>
          <w:i/>
          <w:sz w:val="28"/>
          <w:szCs w:val="28"/>
        </w:rPr>
      </w:pPr>
      <w:r w:rsidRPr="00A11AA3">
        <w:rPr>
          <w:b/>
          <w:i/>
          <w:sz w:val="28"/>
          <w:szCs w:val="28"/>
        </w:rPr>
        <w:t>Налоговые доходы:</w:t>
      </w:r>
    </w:p>
    <w:p w:rsidR="00D7157F" w:rsidRDefault="00D7157F" w:rsidP="00D7157F">
      <w:pPr>
        <w:ind w:firstLine="708"/>
        <w:jc w:val="both"/>
        <w:rPr>
          <w:sz w:val="28"/>
          <w:szCs w:val="28"/>
        </w:rPr>
      </w:pPr>
      <w:r w:rsidRPr="004C7041">
        <w:rPr>
          <w:sz w:val="28"/>
          <w:szCs w:val="28"/>
        </w:rPr>
        <w:t xml:space="preserve">Поступления по НДФЛ составили </w:t>
      </w:r>
      <w:r>
        <w:rPr>
          <w:sz w:val="28"/>
          <w:szCs w:val="28"/>
        </w:rPr>
        <w:t>87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318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D563FF">
        <w:rPr>
          <w:sz w:val="28"/>
          <w:szCs w:val="28"/>
        </w:rPr>
        <w:t xml:space="preserve"> тыс.</w:t>
      </w:r>
      <w:r w:rsidRPr="004C7041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Pr="004C7041">
        <w:rPr>
          <w:sz w:val="28"/>
          <w:szCs w:val="28"/>
        </w:rPr>
        <w:t xml:space="preserve">, или </w:t>
      </w:r>
      <w:r>
        <w:rPr>
          <w:sz w:val="28"/>
          <w:szCs w:val="28"/>
        </w:rPr>
        <w:t>59,47</w:t>
      </w:r>
      <w:r w:rsidRPr="004C7041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119,92</w:t>
      </w:r>
      <w:r w:rsidRPr="004C7041">
        <w:rPr>
          <w:sz w:val="28"/>
          <w:szCs w:val="28"/>
        </w:rPr>
        <w:t xml:space="preserve">% к уровню прошлого периода, увеличение поступлений составило </w:t>
      </w:r>
      <w:r>
        <w:rPr>
          <w:sz w:val="28"/>
          <w:szCs w:val="28"/>
        </w:rPr>
        <w:t>14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505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D563FF">
        <w:rPr>
          <w:sz w:val="28"/>
          <w:szCs w:val="28"/>
        </w:rPr>
        <w:t xml:space="preserve"> тыс.</w:t>
      </w:r>
      <w:r w:rsidRPr="004C7041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Pr="004C7041">
        <w:rPr>
          <w:sz w:val="28"/>
          <w:szCs w:val="28"/>
        </w:rPr>
        <w:t xml:space="preserve">, </w:t>
      </w:r>
      <w:r w:rsidRPr="009A6F21">
        <w:rPr>
          <w:sz w:val="28"/>
          <w:szCs w:val="28"/>
        </w:rPr>
        <w:t>в связи с ростом контингента налога, также в 2023 году осуществлялись возвраты излишне начисленных и перечисленных сумм НДФЛ по итогам проверок</w:t>
      </w:r>
      <w:r>
        <w:rPr>
          <w:sz w:val="28"/>
          <w:szCs w:val="28"/>
        </w:rPr>
        <w:t xml:space="preserve">. </w:t>
      </w:r>
      <w:r w:rsidRPr="009A6F21">
        <w:rPr>
          <w:sz w:val="28"/>
          <w:szCs w:val="28"/>
        </w:rPr>
        <w:t>Крупные налогоплательщики НДФЛ – Агрокомплекс «Маяк», БУЗОО «</w:t>
      </w:r>
      <w:proofErr w:type="spellStart"/>
      <w:r w:rsidRPr="009A6F21">
        <w:rPr>
          <w:sz w:val="28"/>
          <w:szCs w:val="28"/>
        </w:rPr>
        <w:t>Оконешниковская</w:t>
      </w:r>
      <w:proofErr w:type="spellEnd"/>
      <w:r w:rsidRPr="009A6F21">
        <w:rPr>
          <w:sz w:val="28"/>
          <w:szCs w:val="28"/>
        </w:rPr>
        <w:t xml:space="preserve"> ЦРБ», ГП «Горьковское ДРСУ», ОМВД России по </w:t>
      </w:r>
      <w:proofErr w:type="spellStart"/>
      <w:r w:rsidRPr="009A6F21">
        <w:rPr>
          <w:sz w:val="28"/>
          <w:szCs w:val="28"/>
        </w:rPr>
        <w:t>Оконешниковскому</w:t>
      </w:r>
      <w:proofErr w:type="spellEnd"/>
      <w:r w:rsidRPr="009A6F21">
        <w:rPr>
          <w:sz w:val="28"/>
          <w:szCs w:val="28"/>
        </w:rPr>
        <w:t xml:space="preserve"> району, БУОО «Центр социального обслуживания населения», учреждения культуры и образования.</w:t>
      </w:r>
    </w:p>
    <w:p w:rsidR="00D7157F" w:rsidRDefault="00D7157F" w:rsidP="00D7157F">
      <w:pPr>
        <w:ind w:firstLine="708"/>
        <w:jc w:val="both"/>
        <w:rPr>
          <w:sz w:val="28"/>
          <w:szCs w:val="28"/>
        </w:rPr>
      </w:pPr>
      <w:r w:rsidRPr="005440B2">
        <w:rPr>
          <w:sz w:val="28"/>
          <w:szCs w:val="28"/>
        </w:rPr>
        <w:t>Недоимка по налогу на конец отчетного периода составила 1</w:t>
      </w:r>
      <w:r w:rsidR="00D563FF">
        <w:rPr>
          <w:sz w:val="28"/>
          <w:szCs w:val="28"/>
        </w:rPr>
        <w:t> </w:t>
      </w:r>
      <w:r w:rsidRPr="005440B2">
        <w:rPr>
          <w:sz w:val="28"/>
          <w:szCs w:val="28"/>
        </w:rPr>
        <w:t>175</w:t>
      </w:r>
      <w:r w:rsidR="00D563FF">
        <w:rPr>
          <w:sz w:val="28"/>
          <w:szCs w:val="28"/>
        </w:rPr>
        <w:t>,</w:t>
      </w:r>
      <w:r w:rsidRPr="005440B2">
        <w:rPr>
          <w:sz w:val="28"/>
          <w:szCs w:val="28"/>
        </w:rPr>
        <w:t>7</w:t>
      </w:r>
      <w:r w:rsidR="00D563FF">
        <w:rPr>
          <w:sz w:val="28"/>
          <w:szCs w:val="28"/>
        </w:rPr>
        <w:t xml:space="preserve"> тыс.</w:t>
      </w:r>
      <w:r w:rsidRPr="005440B2">
        <w:rPr>
          <w:sz w:val="28"/>
          <w:szCs w:val="28"/>
        </w:rPr>
        <w:t xml:space="preserve"> рублей, по сравнению с началом года снизилась на 584</w:t>
      </w:r>
      <w:r w:rsidR="00D563FF">
        <w:rPr>
          <w:sz w:val="28"/>
          <w:szCs w:val="28"/>
        </w:rPr>
        <w:t>,</w:t>
      </w:r>
      <w:r w:rsidRPr="005440B2">
        <w:rPr>
          <w:sz w:val="28"/>
          <w:szCs w:val="28"/>
        </w:rPr>
        <w:t>0</w:t>
      </w:r>
      <w:r w:rsidR="00D563FF">
        <w:rPr>
          <w:sz w:val="28"/>
          <w:szCs w:val="28"/>
        </w:rPr>
        <w:t xml:space="preserve"> тыс.</w:t>
      </w:r>
      <w:r w:rsidRPr="005440B2">
        <w:rPr>
          <w:sz w:val="28"/>
          <w:szCs w:val="28"/>
        </w:rPr>
        <w:t xml:space="preserve"> рублей, или на 33,2%.</w:t>
      </w:r>
    </w:p>
    <w:p w:rsidR="00D7157F" w:rsidRPr="004C7041" w:rsidRDefault="00D7157F" w:rsidP="00D7157F">
      <w:pPr>
        <w:ind w:firstLine="708"/>
        <w:jc w:val="both"/>
        <w:rPr>
          <w:sz w:val="28"/>
          <w:szCs w:val="28"/>
        </w:rPr>
      </w:pPr>
      <w:r w:rsidRPr="004C7041">
        <w:rPr>
          <w:sz w:val="28"/>
          <w:szCs w:val="28"/>
        </w:rPr>
        <w:t xml:space="preserve">Поступления по акцизам на </w:t>
      </w:r>
      <w:proofErr w:type="gramStart"/>
      <w:r w:rsidRPr="004C7041">
        <w:rPr>
          <w:sz w:val="28"/>
          <w:szCs w:val="28"/>
        </w:rPr>
        <w:t>товары, производимые на территории Российской Федерации составили</w:t>
      </w:r>
      <w:proofErr w:type="gramEnd"/>
      <w:r w:rsidRPr="004C7041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153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D563F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C7041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4C7041">
        <w:rPr>
          <w:sz w:val="28"/>
          <w:szCs w:val="28"/>
        </w:rPr>
        <w:t xml:space="preserve">, или </w:t>
      </w:r>
      <w:r>
        <w:rPr>
          <w:sz w:val="28"/>
          <w:szCs w:val="28"/>
        </w:rPr>
        <w:t>71,51</w:t>
      </w:r>
      <w:r w:rsidRPr="004C7041">
        <w:rPr>
          <w:sz w:val="28"/>
          <w:szCs w:val="28"/>
        </w:rPr>
        <w:t xml:space="preserve">% к уточненному плану и </w:t>
      </w:r>
      <w:r>
        <w:rPr>
          <w:sz w:val="28"/>
          <w:szCs w:val="28"/>
        </w:rPr>
        <w:t>107,58</w:t>
      </w:r>
      <w:r w:rsidRPr="004C7041">
        <w:rPr>
          <w:sz w:val="28"/>
          <w:szCs w:val="28"/>
        </w:rPr>
        <w:t xml:space="preserve">% к уровню прошлого периода, увеличение поступлений составило </w:t>
      </w:r>
      <w:r>
        <w:rPr>
          <w:sz w:val="28"/>
          <w:szCs w:val="28"/>
        </w:rPr>
        <w:t>363</w:t>
      </w:r>
      <w:r w:rsidR="00D563FF">
        <w:rPr>
          <w:sz w:val="28"/>
          <w:szCs w:val="28"/>
        </w:rPr>
        <w:t>,2 тыс.</w:t>
      </w:r>
      <w:r w:rsidRPr="004C7041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Pr="004C7041">
        <w:rPr>
          <w:sz w:val="28"/>
          <w:szCs w:val="28"/>
        </w:rPr>
        <w:t xml:space="preserve"> из-за увеличения объемов </w:t>
      </w:r>
      <w:r>
        <w:rPr>
          <w:sz w:val="28"/>
          <w:szCs w:val="28"/>
        </w:rPr>
        <w:lastRenderedPageBreak/>
        <w:t>реализации</w:t>
      </w:r>
      <w:r w:rsidRPr="004C7041">
        <w:rPr>
          <w:sz w:val="28"/>
          <w:szCs w:val="28"/>
        </w:rPr>
        <w:t xml:space="preserve"> подакцизных товаров.</w:t>
      </w:r>
    </w:p>
    <w:p w:rsidR="00D7157F" w:rsidRPr="002D3168" w:rsidRDefault="00D7157F" w:rsidP="00D7157F">
      <w:pPr>
        <w:ind w:firstLine="708"/>
        <w:jc w:val="both"/>
        <w:rPr>
          <w:sz w:val="28"/>
          <w:szCs w:val="28"/>
        </w:rPr>
      </w:pPr>
      <w:r w:rsidRPr="002D3168">
        <w:rPr>
          <w:sz w:val="28"/>
          <w:szCs w:val="28"/>
        </w:rPr>
        <w:t xml:space="preserve">Поступления по </w:t>
      </w:r>
      <w:proofErr w:type="gramStart"/>
      <w:r w:rsidRPr="002D3168">
        <w:rPr>
          <w:sz w:val="28"/>
          <w:szCs w:val="28"/>
        </w:rPr>
        <w:t>налогу, взимаемому в связи с применением упрощенной системы налогообложения составили</w:t>
      </w:r>
      <w:proofErr w:type="gramEnd"/>
      <w:r w:rsidRPr="002D316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819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D563FF">
        <w:rPr>
          <w:sz w:val="28"/>
          <w:szCs w:val="28"/>
        </w:rPr>
        <w:t xml:space="preserve"> тыс.</w:t>
      </w:r>
      <w:r w:rsidRPr="002D316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D3168">
        <w:rPr>
          <w:sz w:val="28"/>
          <w:szCs w:val="28"/>
        </w:rPr>
        <w:t xml:space="preserve"> или </w:t>
      </w:r>
      <w:r>
        <w:rPr>
          <w:sz w:val="28"/>
          <w:szCs w:val="28"/>
        </w:rPr>
        <w:t>71,55</w:t>
      </w:r>
      <w:r w:rsidRPr="002D3168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219,21</w:t>
      </w:r>
      <w:r w:rsidRPr="002D3168">
        <w:rPr>
          <w:sz w:val="28"/>
          <w:szCs w:val="28"/>
        </w:rPr>
        <w:t xml:space="preserve">% к уровню прошлого периода, увеличение поступлений составило </w:t>
      </w:r>
      <w:r>
        <w:rPr>
          <w:sz w:val="28"/>
          <w:szCs w:val="28"/>
        </w:rPr>
        <w:t>1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533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D563FF">
        <w:rPr>
          <w:sz w:val="28"/>
          <w:szCs w:val="28"/>
        </w:rPr>
        <w:t xml:space="preserve"> тыс. </w:t>
      </w:r>
      <w:r w:rsidRPr="002D316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2D3168">
        <w:rPr>
          <w:sz w:val="28"/>
          <w:szCs w:val="28"/>
        </w:rPr>
        <w:t>, в связи с перерасчетом налога за прошлые годы и возвратом переплаты в 2023 году. Наибольшие платежи произвели МУП «Коммунальник», ООО «</w:t>
      </w:r>
      <w:proofErr w:type="spellStart"/>
      <w:r w:rsidRPr="002D3168">
        <w:rPr>
          <w:sz w:val="28"/>
          <w:szCs w:val="28"/>
        </w:rPr>
        <w:t>ЮниксФарм</w:t>
      </w:r>
      <w:proofErr w:type="spellEnd"/>
      <w:r w:rsidRPr="002D3168">
        <w:rPr>
          <w:sz w:val="28"/>
          <w:szCs w:val="28"/>
        </w:rPr>
        <w:t xml:space="preserve">», ООО «Гарантия», ООО «Елена» </w:t>
      </w:r>
      <w:proofErr w:type="gramStart"/>
      <w:r w:rsidRPr="002D3168">
        <w:rPr>
          <w:sz w:val="28"/>
          <w:szCs w:val="28"/>
        </w:rPr>
        <w:t>и ООО</w:t>
      </w:r>
      <w:proofErr w:type="gramEnd"/>
      <w:r w:rsidRPr="002D3168">
        <w:rPr>
          <w:sz w:val="28"/>
          <w:szCs w:val="28"/>
        </w:rPr>
        <w:t xml:space="preserve"> «</w:t>
      </w:r>
      <w:proofErr w:type="spellStart"/>
      <w:r w:rsidRPr="002D3168">
        <w:rPr>
          <w:sz w:val="28"/>
          <w:szCs w:val="28"/>
        </w:rPr>
        <w:t>Агропарк</w:t>
      </w:r>
      <w:proofErr w:type="spellEnd"/>
      <w:r w:rsidRPr="002D3168">
        <w:rPr>
          <w:sz w:val="28"/>
          <w:szCs w:val="28"/>
        </w:rPr>
        <w:t>»</w:t>
      </w:r>
    </w:p>
    <w:p w:rsidR="00D7157F" w:rsidRPr="002D3168" w:rsidRDefault="00D7157F" w:rsidP="00D7157F">
      <w:pPr>
        <w:ind w:firstLine="708"/>
        <w:jc w:val="both"/>
        <w:rPr>
          <w:sz w:val="28"/>
          <w:szCs w:val="28"/>
        </w:rPr>
      </w:pPr>
      <w:r w:rsidRPr="00BA13FC">
        <w:rPr>
          <w:sz w:val="28"/>
          <w:szCs w:val="28"/>
        </w:rPr>
        <w:t>Недоимка по налогу на конец отчетного периода составила 18 662,95 рублей, по сравнению с началом года снизилась на 978,88 рублей, или на 5%.</w:t>
      </w:r>
      <w:r w:rsidRPr="002D3168">
        <w:rPr>
          <w:sz w:val="28"/>
          <w:szCs w:val="28"/>
        </w:rPr>
        <w:t xml:space="preserve"> </w:t>
      </w:r>
    </w:p>
    <w:p w:rsidR="00D7157F" w:rsidRPr="002D3168" w:rsidRDefault="00D7157F" w:rsidP="00D7157F">
      <w:pPr>
        <w:ind w:firstLine="708"/>
        <w:jc w:val="both"/>
        <w:rPr>
          <w:sz w:val="28"/>
          <w:szCs w:val="28"/>
        </w:rPr>
      </w:pPr>
      <w:r w:rsidRPr="002D3168">
        <w:rPr>
          <w:sz w:val="28"/>
          <w:szCs w:val="28"/>
        </w:rPr>
        <w:t>Поступления по единому налогу на вмененный доход для отдельных видов деятельности составили 995,97 рублей, план по данному виду налогов на 2024 год не преду</w:t>
      </w:r>
      <w:r>
        <w:rPr>
          <w:sz w:val="28"/>
          <w:szCs w:val="28"/>
        </w:rPr>
        <w:t>с</w:t>
      </w:r>
      <w:bookmarkStart w:id="0" w:name="_GoBack"/>
      <w:bookmarkEnd w:id="0"/>
      <w:r>
        <w:rPr>
          <w:sz w:val="28"/>
          <w:szCs w:val="28"/>
        </w:rPr>
        <w:t xml:space="preserve">мотрен, в аналогичном периоде </w:t>
      </w:r>
      <w:r w:rsidRPr="002D3168">
        <w:rPr>
          <w:sz w:val="28"/>
          <w:szCs w:val="28"/>
        </w:rPr>
        <w:t>прошлого периода исполнение составило -18 249,0</w:t>
      </w:r>
      <w:r>
        <w:rPr>
          <w:sz w:val="28"/>
          <w:szCs w:val="28"/>
        </w:rPr>
        <w:t>6</w:t>
      </w:r>
      <w:r w:rsidRPr="002D3168">
        <w:rPr>
          <w:sz w:val="28"/>
          <w:szCs w:val="28"/>
        </w:rPr>
        <w:t xml:space="preserve"> рублей. Производит</w:t>
      </w:r>
      <w:r>
        <w:rPr>
          <w:sz w:val="28"/>
          <w:szCs w:val="28"/>
        </w:rPr>
        <w:t xml:space="preserve">ся оплата и пересчет налога за </w:t>
      </w:r>
      <w:r w:rsidRPr="002D3168">
        <w:rPr>
          <w:sz w:val="28"/>
          <w:szCs w:val="28"/>
        </w:rPr>
        <w:t xml:space="preserve">2020 год. </w:t>
      </w:r>
    </w:p>
    <w:p w:rsidR="00D7157F" w:rsidRPr="002D3168" w:rsidRDefault="00D7157F" w:rsidP="00D7157F">
      <w:pPr>
        <w:ind w:firstLine="708"/>
        <w:jc w:val="both"/>
        <w:rPr>
          <w:sz w:val="28"/>
          <w:szCs w:val="28"/>
        </w:rPr>
      </w:pPr>
      <w:r w:rsidRPr="00FA577F">
        <w:rPr>
          <w:sz w:val="28"/>
          <w:szCs w:val="28"/>
        </w:rPr>
        <w:t>Недоимка на конец отчетного периода составила 8</w:t>
      </w:r>
      <w:r w:rsidR="00D563FF">
        <w:rPr>
          <w:sz w:val="28"/>
          <w:szCs w:val="28"/>
        </w:rPr>
        <w:t>,6 тыс.</w:t>
      </w:r>
      <w:r w:rsidRPr="00FA577F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Pr="00FA577F">
        <w:rPr>
          <w:sz w:val="28"/>
          <w:szCs w:val="28"/>
        </w:rPr>
        <w:t>, по сравнению с началом года снизилась на 980,61 рублей, или на 10,3%.</w:t>
      </w:r>
    </w:p>
    <w:p w:rsidR="00D7157F" w:rsidRPr="002D3168" w:rsidRDefault="00D7157F" w:rsidP="00D7157F">
      <w:pPr>
        <w:ind w:firstLine="708"/>
        <w:jc w:val="both"/>
        <w:rPr>
          <w:sz w:val="28"/>
          <w:szCs w:val="28"/>
        </w:rPr>
      </w:pPr>
      <w:r w:rsidRPr="002D3168">
        <w:rPr>
          <w:sz w:val="28"/>
          <w:szCs w:val="28"/>
        </w:rPr>
        <w:t xml:space="preserve">Поступления по единому сельскохозяйственному налогу составили </w:t>
      </w:r>
      <w:r>
        <w:rPr>
          <w:sz w:val="28"/>
          <w:szCs w:val="28"/>
        </w:rPr>
        <w:t>11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278</w:t>
      </w:r>
      <w:r w:rsidR="00D563FF">
        <w:rPr>
          <w:sz w:val="28"/>
          <w:szCs w:val="28"/>
        </w:rPr>
        <w:t>,2 тыс.</w:t>
      </w:r>
      <w:r w:rsidRPr="002D316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D3168">
        <w:rPr>
          <w:sz w:val="28"/>
          <w:szCs w:val="28"/>
        </w:rPr>
        <w:t xml:space="preserve"> или </w:t>
      </w:r>
      <w:r>
        <w:rPr>
          <w:sz w:val="28"/>
          <w:szCs w:val="28"/>
        </w:rPr>
        <w:t>91,67</w:t>
      </w:r>
      <w:r w:rsidRPr="002D3168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222,71</w:t>
      </w:r>
      <w:r w:rsidRPr="002D3168">
        <w:rPr>
          <w:sz w:val="28"/>
          <w:szCs w:val="28"/>
        </w:rPr>
        <w:t xml:space="preserve">% к уровню прошлого периода, поступления возросли на </w:t>
      </w:r>
      <w:r>
        <w:rPr>
          <w:sz w:val="28"/>
          <w:szCs w:val="28"/>
        </w:rPr>
        <w:t>6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214</w:t>
      </w:r>
      <w:r w:rsidR="00D563FF">
        <w:rPr>
          <w:sz w:val="28"/>
          <w:szCs w:val="28"/>
        </w:rPr>
        <w:t>,2 тыс.</w:t>
      </w:r>
      <w:r w:rsidRPr="002D316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D3168">
        <w:rPr>
          <w:sz w:val="28"/>
          <w:szCs w:val="28"/>
        </w:rPr>
        <w:t xml:space="preserve">, связано с увеличением доходов от реализации </w:t>
      </w:r>
      <w:r>
        <w:rPr>
          <w:sz w:val="28"/>
          <w:szCs w:val="28"/>
        </w:rPr>
        <w:t>продукции растениеводства в КФХ,</w:t>
      </w:r>
      <w:r w:rsidRPr="002D3168">
        <w:rPr>
          <w:sz w:val="28"/>
          <w:szCs w:val="28"/>
        </w:rPr>
        <w:t xml:space="preserve"> кроме этого в 2023 году осуществлялись возвраты изл</w:t>
      </w:r>
      <w:r>
        <w:rPr>
          <w:sz w:val="28"/>
          <w:szCs w:val="28"/>
        </w:rPr>
        <w:t xml:space="preserve">ишне </w:t>
      </w:r>
      <w:proofErr w:type="gramStart"/>
      <w:r>
        <w:rPr>
          <w:sz w:val="28"/>
          <w:szCs w:val="28"/>
        </w:rPr>
        <w:t>перечисленный</w:t>
      </w:r>
      <w:proofErr w:type="gramEnd"/>
      <w:r>
        <w:rPr>
          <w:sz w:val="28"/>
          <w:szCs w:val="28"/>
        </w:rPr>
        <w:t xml:space="preserve"> сумм налога.</w:t>
      </w:r>
      <w:r w:rsidRPr="002D3168">
        <w:rPr>
          <w:sz w:val="28"/>
          <w:szCs w:val="28"/>
        </w:rPr>
        <w:t xml:space="preserve"> Наибольшие платежи произвели КФХ Ширина В.Г., КФХ </w:t>
      </w:r>
      <w:proofErr w:type="spellStart"/>
      <w:r w:rsidRPr="002D3168">
        <w:rPr>
          <w:sz w:val="28"/>
          <w:szCs w:val="28"/>
        </w:rPr>
        <w:t>Дроздакова</w:t>
      </w:r>
      <w:proofErr w:type="spellEnd"/>
      <w:r w:rsidRPr="002D3168">
        <w:rPr>
          <w:sz w:val="28"/>
          <w:szCs w:val="28"/>
        </w:rPr>
        <w:t xml:space="preserve"> А.А. и КФХ Шамсутдинова И.И.</w:t>
      </w:r>
    </w:p>
    <w:p w:rsidR="00D7157F" w:rsidRDefault="00D7157F" w:rsidP="00D7157F">
      <w:pPr>
        <w:ind w:firstLine="708"/>
        <w:jc w:val="both"/>
        <w:rPr>
          <w:sz w:val="28"/>
          <w:szCs w:val="28"/>
        </w:rPr>
      </w:pPr>
      <w:r w:rsidRPr="004509F8">
        <w:rPr>
          <w:sz w:val="28"/>
          <w:szCs w:val="28"/>
        </w:rPr>
        <w:t>Недоимка по налогу на конец отчетного периода составила 5</w:t>
      </w:r>
      <w:r w:rsidR="00D563FF">
        <w:rPr>
          <w:sz w:val="28"/>
          <w:szCs w:val="28"/>
        </w:rPr>
        <w:t>,</w:t>
      </w:r>
      <w:r w:rsidRPr="004509F8">
        <w:rPr>
          <w:sz w:val="28"/>
          <w:szCs w:val="28"/>
        </w:rPr>
        <w:t>7</w:t>
      </w:r>
      <w:r w:rsidR="00D563FF">
        <w:rPr>
          <w:sz w:val="28"/>
          <w:szCs w:val="28"/>
        </w:rPr>
        <w:t xml:space="preserve"> тыс.</w:t>
      </w:r>
      <w:r w:rsidRPr="004509F8">
        <w:rPr>
          <w:sz w:val="28"/>
          <w:szCs w:val="28"/>
        </w:rPr>
        <w:t xml:space="preserve"> рублей, по сравнению с началом года снизилась на 80</w:t>
      </w:r>
      <w:r w:rsidR="00D563FF">
        <w:rPr>
          <w:sz w:val="28"/>
          <w:szCs w:val="28"/>
        </w:rPr>
        <w:t>,</w:t>
      </w:r>
      <w:r w:rsidRPr="004509F8">
        <w:rPr>
          <w:sz w:val="28"/>
          <w:szCs w:val="28"/>
        </w:rPr>
        <w:t>9</w:t>
      </w:r>
      <w:r w:rsidR="00D563FF">
        <w:rPr>
          <w:sz w:val="28"/>
          <w:szCs w:val="28"/>
        </w:rPr>
        <w:t xml:space="preserve"> тыс.</w:t>
      </w:r>
      <w:r w:rsidRPr="004509F8">
        <w:rPr>
          <w:sz w:val="28"/>
          <w:szCs w:val="28"/>
        </w:rPr>
        <w:t xml:space="preserve"> рублей, или на 93,4%.</w:t>
      </w:r>
    </w:p>
    <w:p w:rsidR="00D7157F" w:rsidRPr="00814AA3" w:rsidRDefault="00D7157F" w:rsidP="00D7157F">
      <w:pPr>
        <w:ind w:firstLine="708"/>
        <w:jc w:val="both"/>
        <w:rPr>
          <w:sz w:val="28"/>
          <w:szCs w:val="28"/>
        </w:rPr>
      </w:pPr>
      <w:r w:rsidRPr="002D3168">
        <w:rPr>
          <w:sz w:val="28"/>
          <w:szCs w:val="28"/>
        </w:rPr>
        <w:t xml:space="preserve">Поступления по </w:t>
      </w:r>
      <w:proofErr w:type="gramStart"/>
      <w:r w:rsidRPr="002D3168">
        <w:rPr>
          <w:sz w:val="28"/>
          <w:szCs w:val="28"/>
        </w:rPr>
        <w:t>налогу, взимаемому в связи с применением патентной системы налогообложения составили</w:t>
      </w:r>
      <w:proofErr w:type="gramEnd"/>
      <w:r w:rsidRPr="002D3168">
        <w:rPr>
          <w:sz w:val="28"/>
          <w:szCs w:val="28"/>
        </w:rPr>
        <w:t xml:space="preserve"> 1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255</w:t>
      </w:r>
      <w:r w:rsidR="00D563FF">
        <w:rPr>
          <w:sz w:val="28"/>
          <w:szCs w:val="28"/>
        </w:rPr>
        <w:t>,5 тыс.</w:t>
      </w:r>
      <w:r w:rsidRPr="002D3168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70,69</w:t>
      </w:r>
      <w:r w:rsidRPr="002D3168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161,73</w:t>
      </w:r>
      <w:r w:rsidRPr="002D3168">
        <w:rPr>
          <w:sz w:val="28"/>
          <w:szCs w:val="28"/>
        </w:rPr>
        <w:t xml:space="preserve">% к уровню прошлого периода, увеличение поступлений за </w:t>
      </w:r>
      <w:r w:rsidR="00235F4D">
        <w:rPr>
          <w:sz w:val="28"/>
          <w:szCs w:val="28"/>
        </w:rPr>
        <w:t>9 месяцев</w:t>
      </w:r>
      <w:r w:rsidRPr="002D3168">
        <w:rPr>
          <w:sz w:val="28"/>
          <w:szCs w:val="28"/>
        </w:rPr>
        <w:t xml:space="preserve"> 2024 года составили </w:t>
      </w:r>
      <w:r>
        <w:rPr>
          <w:sz w:val="28"/>
          <w:szCs w:val="28"/>
        </w:rPr>
        <w:t>479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D563FF">
        <w:rPr>
          <w:sz w:val="28"/>
          <w:szCs w:val="28"/>
        </w:rPr>
        <w:t xml:space="preserve"> тыс.</w:t>
      </w:r>
      <w:r w:rsidRPr="002D316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D3168">
        <w:rPr>
          <w:sz w:val="28"/>
          <w:szCs w:val="28"/>
        </w:rPr>
        <w:t xml:space="preserve">. Связано с произведенным перерасчетом и возвратом налога за предыдущие годы в 2023 году. </w:t>
      </w:r>
      <w:r w:rsidRPr="00D01F02">
        <w:rPr>
          <w:sz w:val="28"/>
          <w:szCs w:val="28"/>
        </w:rPr>
        <w:t>Недоимка на конец отчетного периода составила 36</w:t>
      </w:r>
      <w:r w:rsidR="00D563FF">
        <w:rPr>
          <w:sz w:val="28"/>
          <w:szCs w:val="28"/>
        </w:rPr>
        <w:t>,1 тыс.</w:t>
      </w:r>
      <w:r w:rsidRPr="00D01F02">
        <w:rPr>
          <w:sz w:val="28"/>
          <w:szCs w:val="28"/>
        </w:rPr>
        <w:t xml:space="preserve"> рублей, по сравнению с началом года снизилась на 28</w:t>
      </w:r>
      <w:r w:rsidR="00D563FF">
        <w:rPr>
          <w:sz w:val="28"/>
          <w:szCs w:val="28"/>
        </w:rPr>
        <w:t>,</w:t>
      </w:r>
      <w:r w:rsidRPr="00D01F02">
        <w:rPr>
          <w:sz w:val="28"/>
          <w:szCs w:val="28"/>
        </w:rPr>
        <w:t>2</w:t>
      </w:r>
      <w:r w:rsidR="00D563FF">
        <w:rPr>
          <w:sz w:val="28"/>
          <w:szCs w:val="28"/>
        </w:rPr>
        <w:t xml:space="preserve"> тыс.</w:t>
      </w:r>
      <w:r w:rsidRPr="00D01F02">
        <w:rPr>
          <w:sz w:val="28"/>
          <w:szCs w:val="28"/>
        </w:rPr>
        <w:t xml:space="preserve"> рублей, или на 43,9%.</w:t>
      </w:r>
    </w:p>
    <w:p w:rsidR="00D7157F" w:rsidRPr="003D42EB" w:rsidRDefault="00D7157F" w:rsidP="00D7157F">
      <w:pPr>
        <w:ind w:firstLine="708"/>
        <w:jc w:val="both"/>
        <w:rPr>
          <w:sz w:val="28"/>
          <w:szCs w:val="28"/>
        </w:rPr>
      </w:pPr>
      <w:r w:rsidRPr="003D42EB">
        <w:rPr>
          <w:sz w:val="28"/>
          <w:szCs w:val="28"/>
        </w:rPr>
        <w:t xml:space="preserve">Поступления по виду дохода Государственная пошлина составили </w:t>
      </w:r>
      <w:r>
        <w:rPr>
          <w:sz w:val="28"/>
          <w:szCs w:val="28"/>
        </w:rPr>
        <w:t>1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574</w:t>
      </w:r>
      <w:r w:rsidR="00D563FF">
        <w:rPr>
          <w:sz w:val="28"/>
          <w:szCs w:val="28"/>
        </w:rPr>
        <w:t>,4 тыс.</w:t>
      </w:r>
      <w:r w:rsidRPr="003D42EB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82,43</w:t>
      </w:r>
      <w:r w:rsidRPr="003D42EB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121,41</w:t>
      </w:r>
      <w:r w:rsidRPr="003D42EB">
        <w:rPr>
          <w:sz w:val="28"/>
          <w:szCs w:val="28"/>
        </w:rPr>
        <w:t xml:space="preserve">% к уровню прошлого периода, поступления увеличились на </w:t>
      </w:r>
      <w:r>
        <w:rPr>
          <w:sz w:val="28"/>
          <w:szCs w:val="28"/>
        </w:rPr>
        <w:t>277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D563FF">
        <w:rPr>
          <w:sz w:val="28"/>
          <w:szCs w:val="28"/>
        </w:rPr>
        <w:t xml:space="preserve"> тыс.</w:t>
      </w:r>
      <w:r w:rsidRPr="003D42EB">
        <w:rPr>
          <w:sz w:val="28"/>
          <w:szCs w:val="28"/>
        </w:rPr>
        <w:t xml:space="preserve"> рублей в связи с увеличением количества исков в судах общей юрисдикции и мировых судах. </w:t>
      </w:r>
      <w:r>
        <w:rPr>
          <w:sz w:val="28"/>
          <w:szCs w:val="28"/>
        </w:rPr>
        <w:t>Недоимка на конец отчетного периода составила 7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="00D563F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на начало года не</w:t>
      </w:r>
      <w:r w:rsidR="00235F4D">
        <w:rPr>
          <w:sz w:val="28"/>
          <w:szCs w:val="28"/>
        </w:rPr>
        <w:t xml:space="preserve"> </w:t>
      </w:r>
      <w:r>
        <w:rPr>
          <w:sz w:val="28"/>
          <w:szCs w:val="28"/>
        </w:rPr>
        <w:t>было.</w:t>
      </w:r>
    </w:p>
    <w:p w:rsidR="00A11AA3" w:rsidRPr="00A70D62" w:rsidRDefault="00D7157F" w:rsidP="00D7157F">
      <w:pPr>
        <w:ind w:firstLineChars="200" w:firstLine="560"/>
        <w:jc w:val="both"/>
        <w:rPr>
          <w:sz w:val="28"/>
          <w:szCs w:val="28"/>
        </w:rPr>
      </w:pPr>
      <w:r w:rsidRPr="003D42EB">
        <w:rPr>
          <w:sz w:val="28"/>
          <w:szCs w:val="28"/>
        </w:rPr>
        <w:t xml:space="preserve">Задолженность и перерасчеты по отмененным налогам и сборам </w:t>
      </w:r>
      <w:r w:rsidR="00235F4D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235F4D">
        <w:rPr>
          <w:sz w:val="28"/>
          <w:szCs w:val="28"/>
        </w:rPr>
        <w:t>9</w:t>
      </w:r>
      <w:r w:rsidRPr="003D42EB">
        <w:rPr>
          <w:sz w:val="28"/>
          <w:szCs w:val="28"/>
        </w:rPr>
        <w:t xml:space="preserve"> </w:t>
      </w:r>
      <w:r w:rsidR="00235F4D">
        <w:rPr>
          <w:sz w:val="28"/>
          <w:szCs w:val="28"/>
        </w:rPr>
        <w:t>месяцев</w:t>
      </w:r>
      <w:r w:rsidRPr="003D42EB">
        <w:rPr>
          <w:sz w:val="28"/>
          <w:szCs w:val="28"/>
        </w:rPr>
        <w:t xml:space="preserve"> 2024 года не поступали, в прошлом периоде поступили в сумме 27</w:t>
      </w:r>
      <w:r w:rsidR="00D563FF">
        <w:rPr>
          <w:sz w:val="28"/>
          <w:szCs w:val="28"/>
        </w:rPr>
        <w:t>,9 тыс.</w:t>
      </w:r>
      <w:r w:rsidRPr="003D42EB">
        <w:rPr>
          <w:sz w:val="28"/>
          <w:szCs w:val="28"/>
        </w:rPr>
        <w:t xml:space="preserve"> рублей, план на 2024 год не предусмотрен, </w:t>
      </w:r>
      <w:r w:rsidRPr="000B4282">
        <w:rPr>
          <w:sz w:val="28"/>
          <w:szCs w:val="28"/>
        </w:rPr>
        <w:t>недоимки на начало и конец отчетного периода нет.</w:t>
      </w:r>
    </w:p>
    <w:p w:rsidR="00A11AA3" w:rsidRPr="00A11AA3" w:rsidRDefault="00A11AA3" w:rsidP="004C21F3">
      <w:pPr>
        <w:ind w:firstLineChars="200" w:firstLine="562"/>
        <w:jc w:val="both"/>
        <w:rPr>
          <w:b/>
          <w:i/>
          <w:sz w:val="28"/>
          <w:szCs w:val="28"/>
        </w:rPr>
      </w:pPr>
      <w:r w:rsidRPr="00A11AA3">
        <w:rPr>
          <w:b/>
          <w:i/>
          <w:sz w:val="28"/>
          <w:szCs w:val="28"/>
        </w:rPr>
        <w:t>Неналоговые доходы:</w:t>
      </w:r>
    </w:p>
    <w:p w:rsidR="00D7157F" w:rsidRPr="006472BC" w:rsidRDefault="00D7157F" w:rsidP="00D7157F">
      <w:pPr>
        <w:ind w:firstLine="708"/>
        <w:jc w:val="both"/>
        <w:rPr>
          <w:sz w:val="28"/>
          <w:szCs w:val="28"/>
        </w:rPr>
      </w:pPr>
      <w:proofErr w:type="gramStart"/>
      <w:r w:rsidRPr="006472BC">
        <w:rPr>
          <w:sz w:val="28"/>
          <w:szCs w:val="28"/>
        </w:rPr>
        <w:t xml:space="preserve">Доходы от использования имущества, находящегося в </w:t>
      </w:r>
      <w:r w:rsidRPr="00824135">
        <w:rPr>
          <w:sz w:val="28"/>
          <w:szCs w:val="28"/>
        </w:rPr>
        <w:t xml:space="preserve">государственной и муниципальной собственности исполнены в сумме </w:t>
      </w:r>
      <w:r>
        <w:rPr>
          <w:sz w:val="28"/>
          <w:szCs w:val="28"/>
        </w:rPr>
        <w:t>1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470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D563FF">
        <w:rPr>
          <w:sz w:val="28"/>
          <w:szCs w:val="28"/>
        </w:rPr>
        <w:t xml:space="preserve"> тыс.</w:t>
      </w:r>
      <w:r w:rsidRPr="00824135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47,75</w:t>
      </w:r>
      <w:r w:rsidRPr="00824135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129,05</w:t>
      </w:r>
      <w:r w:rsidRPr="00824135">
        <w:rPr>
          <w:sz w:val="28"/>
          <w:szCs w:val="28"/>
        </w:rPr>
        <w:t xml:space="preserve">% к уровню прошлого периода, увеличение </w:t>
      </w:r>
      <w:r w:rsidRPr="00824135">
        <w:rPr>
          <w:sz w:val="28"/>
          <w:szCs w:val="28"/>
        </w:rPr>
        <w:lastRenderedPageBreak/>
        <w:t xml:space="preserve">поступлений составило </w:t>
      </w:r>
      <w:r>
        <w:rPr>
          <w:sz w:val="28"/>
          <w:szCs w:val="28"/>
        </w:rPr>
        <w:t>331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D563FF">
        <w:rPr>
          <w:sz w:val="28"/>
          <w:szCs w:val="28"/>
        </w:rPr>
        <w:t xml:space="preserve"> тыс.</w:t>
      </w:r>
      <w:r w:rsidRPr="00824135">
        <w:rPr>
          <w:sz w:val="28"/>
          <w:szCs w:val="28"/>
        </w:rPr>
        <w:t xml:space="preserve"> рублей в связи с заключением 2-х договоров аренды муниципального имущества, 1 договора аренды муниципального земельного участка и 12 договоров аренды земельных участков, государственная собственность на которые не разграничена.</w:t>
      </w:r>
      <w:proofErr w:type="gramEnd"/>
    </w:p>
    <w:p w:rsidR="00D7157F" w:rsidRPr="00035F2A" w:rsidRDefault="00D7157F" w:rsidP="00D7157F">
      <w:pPr>
        <w:ind w:firstLine="708"/>
        <w:jc w:val="both"/>
        <w:rPr>
          <w:sz w:val="28"/>
          <w:szCs w:val="28"/>
        </w:rPr>
      </w:pPr>
      <w:r w:rsidRPr="00035F2A">
        <w:rPr>
          <w:sz w:val="28"/>
          <w:szCs w:val="28"/>
        </w:rPr>
        <w:t xml:space="preserve">Поступления платежей при пользовании природными ресурсами составили </w:t>
      </w:r>
      <w:r>
        <w:rPr>
          <w:sz w:val="28"/>
          <w:szCs w:val="28"/>
        </w:rPr>
        <w:t>32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D563FF">
        <w:rPr>
          <w:sz w:val="28"/>
          <w:szCs w:val="28"/>
        </w:rPr>
        <w:t xml:space="preserve"> тыс.</w:t>
      </w:r>
      <w:r w:rsidRPr="00035F2A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F2A">
        <w:rPr>
          <w:sz w:val="28"/>
          <w:szCs w:val="28"/>
        </w:rPr>
        <w:t xml:space="preserve">, или </w:t>
      </w:r>
      <w:r>
        <w:rPr>
          <w:sz w:val="28"/>
          <w:szCs w:val="28"/>
        </w:rPr>
        <w:t>69,77</w:t>
      </w:r>
      <w:r w:rsidRPr="00035F2A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307,43</w:t>
      </w:r>
      <w:r w:rsidRPr="00035F2A">
        <w:rPr>
          <w:sz w:val="28"/>
          <w:szCs w:val="28"/>
        </w:rPr>
        <w:t xml:space="preserve">% к уровню прошлого периода, увеличение поступлений составило </w:t>
      </w:r>
      <w:r>
        <w:rPr>
          <w:sz w:val="28"/>
          <w:szCs w:val="28"/>
        </w:rPr>
        <w:t>22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D563FF">
        <w:rPr>
          <w:sz w:val="28"/>
          <w:szCs w:val="28"/>
        </w:rPr>
        <w:t xml:space="preserve"> тыс.</w:t>
      </w:r>
      <w:r w:rsidRPr="00035F2A">
        <w:rPr>
          <w:sz w:val="28"/>
          <w:szCs w:val="28"/>
        </w:rPr>
        <w:t xml:space="preserve"> рублей в связи с активизацией работы Главного администратора доходов бюджета. </w:t>
      </w:r>
    </w:p>
    <w:p w:rsidR="00D7157F" w:rsidRDefault="00D7157F" w:rsidP="00D7157F">
      <w:pPr>
        <w:ind w:firstLine="708"/>
        <w:jc w:val="both"/>
        <w:rPr>
          <w:sz w:val="28"/>
          <w:szCs w:val="28"/>
        </w:rPr>
      </w:pPr>
      <w:r w:rsidRPr="00035F2A">
        <w:rPr>
          <w:sz w:val="28"/>
          <w:szCs w:val="28"/>
        </w:rPr>
        <w:t xml:space="preserve">Доходы от оказания платных услуг и компенсации затрат государства исполнены в сумме </w:t>
      </w:r>
      <w:r>
        <w:rPr>
          <w:sz w:val="28"/>
          <w:szCs w:val="28"/>
        </w:rPr>
        <w:t>636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="00D563FF">
        <w:rPr>
          <w:sz w:val="28"/>
          <w:szCs w:val="28"/>
        </w:rPr>
        <w:t xml:space="preserve"> тыс.</w:t>
      </w:r>
      <w:r w:rsidRPr="00035F2A">
        <w:rPr>
          <w:sz w:val="28"/>
          <w:szCs w:val="28"/>
        </w:rPr>
        <w:t xml:space="preserve"> рублей или </w:t>
      </w:r>
      <w:r>
        <w:rPr>
          <w:sz w:val="28"/>
          <w:szCs w:val="28"/>
        </w:rPr>
        <w:t>53,31</w:t>
      </w:r>
      <w:r w:rsidRPr="00035F2A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81,84</w:t>
      </w:r>
      <w:r w:rsidRPr="00035F2A">
        <w:rPr>
          <w:sz w:val="28"/>
          <w:szCs w:val="28"/>
        </w:rPr>
        <w:t xml:space="preserve">% к уровню прошлого периода, доходы снизились на </w:t>
      </w:r>
      <w:r>
        <w:rPr>
          <w:sz w:val="28"/>
          <w:szCs w:val="28"/>
        </w:rPr>
        <w:t>141</w:t>
      </w:r>
      <w:r w:rsidR="00D563FF">
        <w:rPr>
          <w:sz w:val="28"/>
          <w:szCs w:val="28"/>
        </w:rPr>
        <w:t>,2 тыс.</w:t>
      </w:r>
      <w:r w:rsidRPr="00035F2A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Pr="00035F2A">
        <w:rPr>
          <w:sz w:val="28"/>
          <w:szCs w:val="28"/>
        </w:rPr>
        <w:t>. В 2023 году произвелась компенсация подрядчиком части полученной суммы за капитальный ремонт Детской школы искусств по итогам проверки 2022 года, а также оплата услуг казенным учреждениям по предоставлению мест для проживания в период проведения культурно-спортивного праздника «Королева спорта Оконешниково 2023». Основным источником дохода в 2024 году планируется оказание услуг по ведению бухгалтерского учета сельских поселений, срок оплаты договоров июль и ноябрь.</w:t>
      </w:r>
    </w:p>
    <w:p w:rsidR="00D7157F" w:rsidRDefault="00D7157F" w:rsidP="00D715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от продажи материальных и нематериальных активов исполнены в сумме 399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D563F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или 42,24% к плану и 18,05% к уровню прошлого года, снижение поступлений составило 1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814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D563F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в связи с не востребованностью реализуемого имущества и земельных участков. А также реализацией в 2023 году двух крупных участков.</w:t>
      </w:r>
    </w:p>
    <w:p w:rsidR="00D7157F" w:rsidRDefault="00D7157F" w:rsidP="00D7157F">
      <w:pPr>
        <w:ind w:firstLineChars="200" w:firstLine="560"/>
        <w:jc w:val="both"/>
        <w:rPr>
          <w:sz w:val="28"/>
          <w:szCs w:val="28"/>
        </w:rPr>
      </w:pPr>
      <w:r w:rsidRPr="00E0036A">
        <w:rPr>
          <w:sz w:val="28"/>
          <w:szCs w:val="28"/>
        </w:rPr>
        <w:t xml:space="preserve">Штрафы, санкции, возмещение ущерба поступили в сумме </w:t>
      </w:r>
      <w:r>
        <w:rPr>
          <w:sz w:val="28"/>
          <w:szCs w:val="28"/>
        </w:rPr>
        <w:t>1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118</w:t>
      </w:r>
      <w:r w:rsidR="00D563FF">
        <w:rPr>
          <w:sz w:val="28"/>
          <w:szCs w:val="28"/>
        </w:rPr>
        <w:t>,9 тыс.</w:t>
      </w:r>
      <w:r w:rsidRPr="00E0036A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Pr="00E0036A">
        <w:rPr>
          <w:sz w:val="28"/>
          <w:szCs w:val="28"/>
        </w:rPr>
        <w:t xml:space="preserve">, или </w:t>
      </w:r>
      <w:r>
        <w:rPr>
          <w:sz w:val="28"/>
          <w:szCs w:val="28"/>
        </w:rPr>
        <w:t>103,88</w:t>
      </w:r>
      <w:r w:rsidRPr="00E0036A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599,26</w:t>
      </w:r>
      <w:r w:rsidRPr="00E0036A">
        <w:rPr>
          <w:sz w:val="28"/>
          <w:szCs w:val="28"/>
        </w:rPr>
        <w:t xml:space="preserve">% к уровню прошлого года. Увеличение поступлений составило </w:t>
      </w:r>
      <w:r>
        <w:rPr>
          <w:sz w:val="28"/>
          <w:szCs w:val="28"/>
        </w:rPr>
        <w:t>932</w:t>
      </w:r>
      <w:r w:rsidR="00D563FF">
        <w:rPr>
          <w:sz w:val="28"/>
          <w:szCs w:val="28"/>
        </w:rPr>
        <w:t>,2 тыс.</w:t>
      </w:r>
      <w:r w:rsidRPr="00E0036A">
        <w:rPr>
          <w:sz w:val="28"/>
          <w:szCs w:val="28"/>
        </w:rPr>
        <w:t xml:space="preserve"> рублей, в связи с увеличением норматива отчислений в бюджет муниципального района,</w:t>
      </w:r>
      <w:r w:rsidRPr="00404078">
        <w:rPr>
          <w:sz w:val="28"/>
          <w:szCs w:val="28"/>
        </w:rPr>
        <w:t xml:space="preserve"> а также зачислением </w:t>
      </w:r>
      <w:r>
        <w:rPr>
          <w:sz w:val="28"/>
          <w:szCs w:val="28"/>
        </w:rPr>
        <w:t>трех</w:t>
      </w:r>
      <w:r w:rsidRPr="00404078">
        <w:rPr>
          <w:sz w:val="28"/>
          <w:szCs w:val="28"/>
        </w:rPr>
        <w:t xml:space="preserve"> платежей по искам о возмещении вреда, причиненного окружающей среде в сумме 120</w:t>
      </w:r>
      <w:r w:rsidR="00D563FF">
        <w:rPr>
          <w:sz w:val="28"/>
          <w:szCs w:val="28"/>
        </w:rPr>
        <w:t>,</w:t>
      </w:r>
      <w:r w:rsidRPr="00404078">
        <w:rPr>
          <w:sz w:val="28"/>
          <w:szCs w:val="28"/>
        </w:rPr>
        <w:t>0</w:t>
      </w:r>
      <w:r w:rsidR="00D563FF">
        <w:rPr>
          <w:sz w:val="28"/>
          <w:szCs w:val="28"/>
        </w:rPr>
        <w:t xml:space="preserve"> </w:t>
      </w:r>
      <w:proofErr w:type="spellStart"/>
      <w:r w:rsidR="00D563FF">
        <w:rPr>
          <w:sz w:val="28"/>
          <w:szCs w:val="28"/>
        </w:rPr>
        <w:t>тыс</w:t>
      </w:r>
      <w:proofErr w:type="gramStart"/>
      <w:r w:rsidR="00D563FF">
        <w:rPr>
          <w:sz w:val="28"/>
          <w:szCs w:val="28"/>
        </w:rPr>
        <w:t>.</w:t>
      </w:r>
      <w:r w:rsidRPr="00404078">
        <w:rPr>
          <w:sz w:val="28"/>
          <w:szCs w:val="28"/>
        </w:rPr>
        <w:t>р</w:t>
      </w:r>
      <w:proofErr w:type="gramEnd"/>
      <w:r w:rsidRPr="00404078">
        <w:rPr>
          <w:sz w:val="28"/>
          <w:szCs w:val="28"/>
        </w:rPr>
        <w:t>ублей</w:t>
      </w:r>
      <w:proofErr w:type="spellEnd"/>
      <w:r w:rsidRPr="00404078">
        <w:rPr>
          <w:sz w:val="28"/>
          <w:szCs w:val="28"/>
        </w:rPr>
        <w:t xml:space="preserve"> от 04.04.2024 г. </w:t>
      </w:r>
      <w:r>
        <w:rPr>
          <w:sz w:val="28"/>
          <w:szCs w:val="28"/>
        </w:rPr>
        <w:t>200</w:t>
      </w:r>
      <w:r w:rsidR="00D563FF">
        <w:rPr>
          <w:sz w:val="28"/>
          <w:szCs w:val="28"/>
        </w:rPr>
        <w:t xml:space="preserve">,0 тыс. </w:t>
      </w:r>
      <w:r>
        <w:rPr>
          <w:sz w:val="28"/>
          <w:szCs w:val="28"/>
        </w:rPr>
        <w:t xml:space="preserve">рублей </w:t>
      </w:r>
      <w:r w:rsidRPr="00404078">
        <w:rPr>
          <w:sz w:val="28"/>
          <w:szCs w:val="28"/>
        </w:rPr>
        <w:t>и 400</w:t>
      </w:r>
      <w:r w:rsidR="00D563FF">
        <w:rPr>
          <w:sz w:val="28"/>
          <w:szCs w:val="28"/>
        </w:rPr>
        <w:t>,0 тыс.</w:t>
      </w:r>
      <w:r w:rsidRPr="00404078">
        <w:rPr>
          <w:sz w:val="28"/>
          <w:szCs w:val="28"/>
        </w:rPr>
        <w:t xml:space="preserve"> рублей от 18.04.2024 г</w:t>
      </w:r>
      <w:r w:rsidRPr="006678B4">
        <w:rPr>
          <w:sz w:val="28"/>
          <w:szCs w:val="28"/>
        </w:rPr>
        <w:t xml:space="preserve">. </w:t>
      </w:r>
      <w:r w:rsidRPr="00134369">
        <w:rPr>
          <w:sz w:val="28"/>
          <w:szCs w:val="28"/>
        </w:rPr>
        <w:t>Дебиторская задолженность на конец периода составила 6</w:t>
      </w:r>
      <w:r w:rsidR="00D563FF">
        <w:rPr>
          <w:sz w:val="28"/>
          <w:szCs w:val="28"/>
        </w:rPr>
        <w:t>,6 тыс.</w:t>
      </w:r>
      <w:r w:rsidRPr="00134369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Pr="00134369">
        <w:rPr>
          <w:sz w:val="28"/>
          <w:szCs w:val="28"/>
        </w:rPr>
        <w:t>, с начала года не изменилась.</w:t>
      </w:r>
    </w:p>
    <w:p w:rsidR="00A11AA3" w:rsidRPr="006372E2" w:rsidRDefault="00D7157F" w:rsidP="00D7157F">
      <w:pPr>
        <w:ind w:firstLine="567"/>
        <w:jc w:val="both"/>
        <w:rPr>
          <w:sz w:val="28"/>
          <w:szCs w:val="28"/>
        </w:rPr>
      </w:pPr>
      <w:r w:rsidRPr="00CE0975">
        <w:rPr>
          <w:sz w:val="28"/>
          <w:szCs w:val="28"/>
        </w:rPr>
        <w:t xml:space="preserve">Прочие неналоговые доходы </w:t>
      </w:r>
      <w:r>
        <w:rPr>
          <w:sz w:val="28"/>
          <w:szCs w:val="28"/>
        </w:rPr>
        <w:t>в 2024 году не поступали, в прошлом периоде п</w:t>
      </w:r>
      <w:r w:rsidRPr="00CE0975">
        <w:rPr>
          <w:sz w:val="28"/>
          <w:szCs w:val="28"/>
        </w:rPr>
        <w:t xml:space="preserve">оступили в сумме </w:t>
      </w:r>
      <w:r>
        <w:rPr>
          <w:sz w:val="28"/>
          <w:szCs w:val="28"/>
        </w:rPr>
        <w:t>309</w:t>
      </w:r>
      <w:r w:rsidR="00D563FF">
        <w:rPr>
          <w:sz w:val="28"/>
          <w:szCs w:val="28"/>
        </w:rPr>
        <w:t>,5 тыс.</w:t>
      </w:r>
      <w:r w:rsidRPr="00CE0975">
        <w:rPr>
          <w:sz w:val="28"/>
          <w:szCs w:val="28"/>
        </w:rPr>
        <w:t xml:space="preserve"> рублей (инициативные проекты)</w:t>
      </w:r>
      <w:r>
        <w:rPr>
          <w:sz w:val="28"/>
          <w:szCs w:val="28"/>
        </w:rPr>
        <w:t>.</w:t>
      </w:r>
    </w:p>
    <w:p w:rsidR="002C3368" w:rsidRDefault="002C3368" w:rsidP="004C21F3">
      <w:pPr>
        <w:ind w:firstLine="567"/>
        <w:jc w:val="both"/>
        <w:rPr>
          <w:b/>
          <w:i/>
          <w:sz w:val="28"/>
          <w:szCs w:val="28"/>
        </w:rPr>
      </w:pPr>
    </w:p>
    <w:p w:rsidR="00A11AA3" w:rsidRPr="002C3368" w:rsidRDefault="00A11AA3" w:rsidP="004C21F3">
      <w:pPr>
        <w:ind w:firstLine="567"/>
        <w:jc w:val="both"/>
        <w:rPr>
          <w:b/>
          <w:sz w:val="28"/>
          <w:szCs w:val="28"/>
        </w:rPr>
      </w:pPr>
      <w:r w:rsidRPr="002C3368">
        <w:rPr>
          <w:b/>
          <w:i/>
          <w:sz w:val="28"/>
          <w:szCs w:val="28"/>
        </w:rPr>
        <w:t>Безвозмездные поступления:</w:t>
      </w:r>
    </w:p>
    <w:p w:rsidR="00D7157F" w:rsidRPr="00B6109D" w:rsidRDefault="00D7157F" w:rsidP="00D7157F">
      <w:pPr>
        <w:ind w:firstLine="708"/>
        <w:jc w:val="both"/>
        <w:rPr>
          <w:sz w:val="28"/>
          <w:szCs w:val="28"/>
        </w:rPr>
      </w:pPr>
      <w:r w:rsidRPr="00B6109D">
        <w:rPr>
          <w:sz w:val="28"/>
          <w:szCs w:val="28"/>
        </w:rPr>
        <w:t xml:space="preserve">Дотации поступили в сумме </w:t>
      </w:r>
      <w:r>
        <w:rPr>
          <w:sz w:val="28"/>
          <w:szCs w:val="28"/>
        </w:rPr>
        <w:t>69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265</w:t>
      </w:r>
      <w:r w:rsidR="00D563FF">
        <w:rPr>
          <w:sz w:val="28"/>
          <w:szCs w:val="28"/>
        </w:rPr>
        <w:t>,9 тыс.</w:t>
      </w:r>
      <w:r w:rsidRPr="00B6109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B6109D">
        <w:rPr>
          <w:sz w:val="28"/>
          <w:szCs w:val="28"/>
        </w:rPr>
        <w:t xml:space="preserve">, или </w:t>
      </w:r>
      <w:r>
        <w:rPr>
          <w:sz w:val="28"/>
          <w:szCs w:val="28"/>
        </w:rPr>
        <w:t>78,48</w:t>
      </w:r>
      <w:r w:rsidRPr="00B6109D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94,38</w:t>
      </w:r>
      <w:r w:rsidRPr="00B6109D">
        <w:rPr>
          <w:sz w:val="28"/>
          <w:szCs w:val="28"/>
        </w:rPr>
        <w:t xml:space="preserve">% к уровню прошлого года, </w:t>
      </w:r>
      <w:r>
        <w:rPr>
          <w:sz w:val="28"/>
          <w:szCs w:val="28"/>
        </w:rPr>
        <w:t>снижение</w:t>
      </w:r>
      <w:r w:rsidRPr="00B6109D">
        <w:rPr>
          <w:sz w:val="28"/>
          <w:szCs w:val="28"/>
        </w:rPr>
        <w:t xml:space="preserve"> составило </w:t>
      </w:r>
      <w:r>
        <w:rPr>
          <w:sz w:val="28"/>
          <w:szCs w:val="28"/>
        </w:rPr>
        <w:t>4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126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D563F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B6109D">
        <w:rPr>
          <w:sz w:val="28"/>
          <w:szCs w:val="28"/>
        </w:rPr>
        <w:t>рубл</w:t>
      </w:r>
      <w:r w:rsidR="00D563FF">
        <w:rPr>
          <w:sz w:val="28"/>
          <w:szCs w:val="28"/>
        </w:rPr>
        <w:t>ей</w:t>
      </w:r>
      <w:r w:rsidRPr="00B6109D">
        <w:rPr>
          <w:sz w:val="28"/>
          <w:szCs w:val="28"/>
        </w:rPr>
        <w:t>.</w:t>
      </w:r>
    </w:p>
    <w:p w:rsidR="00D7157F" w:rsidRPr="00202FF0" w:rsidRDefault="00D7157F" w:rsidP="00D7157F">
      <w:pPr>
        <w:ind w:firstLine="708"/>
        <w:jc w:val="both"/>
        <w:rPr>
          <w:sz w:val="28"/>
          <w:szCs w:val="28"/>
        </w:rPr>
      </w:pPr>
      <w:r w:rsidRPr="00202FF0">
        <w:rPr>
          <w:sz w:val="28"/>
          <w:szCs w:val="28"/>
        </w:rPr>
        <w:t xml:space="preserve">Субсидии поступили в сумме </w:t>
      </w:r>
      <w:r>
        <w:rPr>
          <w:sz w:val="28"/>
          <w:szCs w:val="28"/>
        </w:rPr>
        <w:t>75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811</w:t>
      </w:r>
      <w:r w:rsidR="00D563FF">
        <w:rPr>
          <w:sz w:val="28"/>
          <w:szCs w:val="28"/>
        </w:rPr>
        <w:t>,4 тыс.</w:t>
      </w:r>
      <w:r w:rsidRPr="00202FF0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Pr="00202FF0">
        <w:rPr>
          <w:sz w:val="28"/>
          <w:szCs w:val="28"/>
        </w:rPr>
        <w:t xml:space="preserve">, или </w:t>
      </w:r>
      <w:r>
        <w:rPr>
          <w:sz w:val="28"/>
          <w:szCs w:val="28"/>
        </w:rPr>
        <w:t>68,81</w:t>
      </w:r>
      <w:r w:rsidRPr="00202FF0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116,45</w:t>
      </w:r>
      <w:r w:rsidRPr="00202FF0">
        <w:rPr>
          <w:sz w:val="28"/>
          <w:szCs w:val="28"/>
        </w:rPr>
        <w:t xml:space="preserve">% к уровню прошлого года, </w:t>
      </w:r>
      <w:r>
        <w:rPr>
          <w:sz w:val="28"/>
          <w:szCs w:val="28"/>
        </w:rPr>
        <w:t>увеличение поступлений</w:t>
      </w:r>
      <w:r w:rsidRPr="00202FF0">
        <w:rPr>
          <w:sz w:val="28"/>
          <w:szCs w:val="28"/>
        </w:rPr>
        <w:t xml:space="preserve"> составило </w:t>
      </w:r>
      <w:r>
        <w:rPr>
          <w:sz w:val="28"/>
          <w:szCs w:val="28"/>
        </w:rPr>
        <w:t>10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707</w:t>
      </w:r>
      <w:r w:rsidR="00D563FF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D563F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202FF0">
        <w:rPr>
          <w:sz w:val="28"/>
          <w:szCs w:val="28"/>
        </w:rPr>
        <w:t>рубл</w:t>
      </w:r>
      <w:r>
        <w:rPr>
          <w:sz w:val="28"/>
          <w:szCs w:val="28"/>
        </w:rPr>
        <w:t>ей.</w:t>
      </w:r>
    </w:p>
    <w:p w:rsidR="00D7157F" w:rsidRPr="006D6546" w:rsidRDefault="00D7157F" w:rsidP="00D7157F">
      <w:pPr>
        <w:ind w:firstLine="708"/>
        <w:jc w:val="both"/>
        <w:rPr>
          <w:sz w:val="28"/>
          <w:szCs w:val="28"/>
        </w:rPr>
      </w:pPr>
      <w:r w:rsidRPr="006D6546">
        <w:rPr>
          <w:sz w:val="28"/>
          <w:szCs w:val="28"/>
        </w:rPr>
        <w:t xml:space="preserve">Субвенции поступили в сумме </w:t>
      </w:r>
      <w:r>
        <w:rPr>
          <w:sz w:val="28"/>
          <w:szCs w:val="28"/>
        </w:rPr>
        <w:t>175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406</w:t>
      </w:r>
      <w:r w:rsidR="00D563FF">
        <w:rPr>
          <w:sz w:val="28"/>
          <w:szCs w:val="28"/>
        </w:rPr>
        <w:t>,5 тыс.</w:t>
      </w:r>
      <w:r w:rsidRPr="006D6546">
        <w:rPr>
          <w:sz w:val="28"/>
          <w:szCs w:val="28"/>
        </w:rPr>
        <w:t xml:space="preserve"> рубл</w:t>
      </w:r>
      <w:r w:rsidR="00D563FF">
        <w:rPr>
          <w:sz w:val="28"/>
          <w:szCs w:val="28"/>
        </w:rPr>
        <w:t>ей</w:t>
      </w:r>
      <w:r w:rsidRPr="006D6546">
        <w:rPr>
          <w:sz w:val="28"/>
          <w:szCs w:val="28"/>
        </w:rPr>
        <w:t xml:space="preserve">, или </w:t>
      </w:r>
      <w:r>
        <w:rPr>
          <w:sz w:val="28"/>
          <w:szCs w:val="28"/>
        </w:rPr>
        <w:t>74,73</w:t>
      </w:r>
      <w:r w:rsidRPr="006D6546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115,16</w:t>
      </w:r>
      <w:r w:rsidRPr="006D6546">
        <w:rPr>
          <w:sz w:val="28"/>
          <w:szCs w:val="28"/>
        </w:rPr>
        <w:t>% к уровню прошлого года, у</w:t>
      </w:r>
      <w:r>
        <w:rPr>
          <w:sz w:val="28"/>
          <w:szCs w:val="28"/>
        </w:rPr>
        <w:t>величение</w:t>
      </w:r>
      <w:r w:rsidRPr="006D6546">
        <w:rPr>
          <w:sz w:val="28"/>
          <w:szCs w:val="28"/>
        </w:rPr>
        <w:t xml:space="preserve"> составило  </w:t>
      </w:r>
      <w:r>
        <w:rPr>
          <w:sz w:val="28"/>
          <w:szCs w:val="28"/>
        </w:rPr>
        <w:t>23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095</w:t>
      </w:r>
      <w:r w:rsidR="00D563FF">
        <w:rPr>
          <w:sz w:val="28"/>
          <w:szCs w:val="28"/>
        </w:rPr>
        <w:t>,1 тыс.</w:t>
      </w:r>
      <w:r>
        <w:rPr>
          <w:sz w:val="28"/>
          <w:szCs w:val="28"/>
        </w:rPr>
        <w:t xml:space="preserve"> </w:t>
      </w:r>
      <w:r w:rsidRPr="006D6546">
        <w:rPr>
          <w:sz w:val="28"/>
          <w:szCs w:val="28"/>
        </w:rPr>
        <w:t>рубл</w:t>
      </w:r>
      <w:r w:rsidR="00D563FF">
        <w:rPr>
          <w:sz w:val="28"/>
          <w:szCs w:val="28"/>
        </w:rPr>
        <w:t>ей</w:t>
      </w:r>
      <w:r w:rsidRPr="006D6546">
        <w:rPr>
          <w:sz w:val="28"/>
          <w:szCs w:val="28"/>
        </w:rPr>
        <w:t>.</w:t>
      </w:r>
    </w:p>
    <w:p w:rsidR="007A604C" w:rsidRPr="000D53FC" w:rsidRDefault="00D7157F" w:rsidP="00D7157F">
      <w:pPr>
        <w:ind w:firstLine="567"/>
        <w:jc w:val="both"/>
        <w:rPr>
          <w:sz w:val="28"/>
          <w:szCs w:val="28"/>
        </w:rPr>
      </w:pPr>
      <w:r w:rsidRPr="00A0411B">
        <w:rPr>
          <w:sz w:val="28"/>
          <w:szCs w:val="28"/>
        </w:rPr>
        <w:t xml:space="preserve">Иные межбюджетные трансферты поступили в сумме </w:t>
      </w:r>
      <w:r>
        <w:rPr>
          <w:sz w:val="28"/>
          <w:szCs w:val="28"/>
        </w:rPr>
        <w:t>14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2</w:t>
      </w:r>
      <w:r w:rsidR="00D563FF">
        <w:rPr>
          <w:sz w:val="28"/>
          <w:szCs w:val="28"/>
        </w:rPr>
        <w:t>60,0 тыс.</w:t>
      </w:r>
      <w:r w:rsidRPr="00A0411B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A0411B">
        <w:rPr>
          <w:sz w:val="28"/>
          <w:szCs w:val="28"/>
        </w:rPr>
        <w:t xml:space="preserve">, или </w:t>
      </w:r>
      <w:r>
        <w:rPr>
          <w:sz w:val="28"/>
          <w:szCs w:val="28"/>
        </w:rPr>
        <w:t>57,42</w:t>
      </w:r>
      <w:r w:rsidRPr="00A0411B">
        <w:rPr>
          <w:sz w:val="28"/>
          <w:szCs w:val="28"/>
        </w:rPr>
        <w:t xml:space="preserve">% к плану и </w:t>
      </w:r>
      <w:r>
        <w:rPr>
          <w:sz w:val="28"/>
          <w:szCs w:val="28"/>
        </w:rPr>
        <w:t>135,27</w:t>
      </w:r>
      <w:r w:rsidRPr="00A0411B">
        <w:rPr>
          <w:sz w:val="28"/>
          <w:szCs w:val="28"/>
        </w:rPr>
        <w:t xml:space="preserve">% к уровню прошлого года, </w:t>
      </w:r>
      <w:r>
        <w:rPr>
          <w:sz w:val="28"/>
          <w:szCs w:val="28"/>
        </w:rPr>
        <w:t xml:space="preserve">увеличение </w:t>
      </w:r>
      <w:r w:rsidRPr="00A0411B">
        <w:rPr>
          <w:sz w:val="28"/>
          <w:szCs w:val="28"/>
        </w:rPr>
        <w:t xml:space="preserve">составило </w:t>
      </w:r>
      <w:r>
        <w:rPr>
          <w:sz w:val="28"/>
          <w:szCs w:val="28"/>
        </w:rPr>
        <w:t>3</w:t>
      </w:r>
      <w:r w:rsidR="00D563FF">
        <w:rPr>
          <w:sz w:val="28"/>
          <w:szCs w:val="28"/>
        </w:rPr>
        <w:t> </w:t>
      </w:r>
      <w:r>
        <w:rPr>
          <w:sz w:val="28"/>
          <w:szCs w:val="28"/>
        </w:rPr>
        <w:t>718</w:t>
      </w:r>
      <w:r w:rsidR="00D563FF">
        <w:rPr>
          <w:sz w:val="28"/>
          <w:szCs w:val="28"/>
        </w:rPr>
        <w:t>,1 тыс.</w:t>
      </w:r>
      <w:r>
        <w:rPr>
          <w:sz w:val="28"/>
          <w:szCs w:val="28"/>
        </w:rPr>
        <w:t xml:space="preserve"> </w:t>
      </w:r>
      <w:r w:rsidRPr="00A0411B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A0411B">
        <w:rPr>
          <w:sz w:val="28"/>
          <w:szCs w:val="28"/>
        </w:rPr>
        <w:t>.</w:t>
      </w:r>
      <w:r w:rsidR="007A604C" w:rsidRPr="000D53FC">
        <w:rPr>
          <w:sz w:val="28"/>
          <w:szCs w:val="28"/>
        </w:rPr>
        <w:t xml:space="preserve"> </w:t>
      </w:r>
      <w:r w:rsidR="007A604C" w:rsidRPr="000D53FC">
        <w:rPr>
          <w:sz w:val="28"/>
          <w:szCs w:val="28"/>
        </w:rPr>
        <w:tab/>
      </w:r>
    </w:p>
    <w:p w:rsidR="00A36CDD" w:rsidRPr="000D53FC" w:rsidRDefault="0036377C" w:rsidP="004C21F3">
      <w:pPr>
        <w:ind w:firstLine="567"/>
        <w:jc w:val="center"/>
        <w:rPr>
          <w:b/>
          <w:sz w:val="28"/>
          <w:szCs w:val="28"/>
        </w:rPr>
      </w:pPr>
      <w:r w:rsidRPr="000D53FC">
        <w:rPr>
          <w:sz w:val="28"/>
          <w:szCs w:val="28"/>
        </w:rPr>
        <w:tab/>
        <w:t xml:space="preserve"> </w:t>
      </w:r>
      <w:r w:rsidR="00A36CDD" w:rsidRPr="000D53FC">
        <w:rPr>
          <w:b/>
          <w:sz w:val="28"/>
          <w:szCs w:val="28"/>
        </w:rPr>
        <w:t>РАСХОДЫ</w:t>
      </w:r>
    </w:p>
    <w:p w:rsidR="00A36CDD" w:rsidRPr="000D53FC" w:rsidRDefault="00A36CDD" w:rsidP="004C21F3">
      <w:pPr>
        <w:ind w:firstLine="567"/>
        <w:jc w:val="both"/>
        <w:rPr>
          <w:sz w:val="28"/>
          <w:szCs w:val="28"/>
          <w:lang w:eastAsia="ru-RU"/>
        </w:rPr>
      </w:pPr>
      <w:r w:rsidRPr="000D53FC">
        <w:rPr>
          <w:sz w:val="28"/>
          <w:szCs w:val="28"/>
        </w:rPr>
        <w:lastRenderedPageBreak/>
        <w:t>Кассовые расходы районного бюджета за 9 месяцев 20</w:t>
      </w:r>
      <w:r w:rsidR="00E10D3A" w:rsidRPr="000D53FC">
        <w:rPr>
          <w:sz w:val="28"/>
          <w:szCs w:val="28"/>
        </w:rPr>
        <w:t>2</w:t>
      </w:r>
      <w:r w:rsidR="00CA0AD4">
        <w:rPr>
          <w:sz w:val="28"/>
          <w:szCs w:val="28"/>
        </w:rPr>
        <w:t>4</w:t>
      </w:r>
      <w:r w:rsidRPr="000D53FC">
        <w:rPr>
          <w:sz w:val="28"/>
          <w:szCs w:val="28"/>
        </w:rPr>
        <w:t xml:space="preserve"> года составили </w:t>
      </w:r>
      <w:r w:rsidR="00525508">
        <w:rPr>
          <w:sz w:val="28"/>
          <w:szCs w:val="28"/>
        </w:rPr>
        <w:t>450 475,0</w:t>
      </w:r>
      <w:r w:rsidR="00F13BA8">
        <w:rPr>
          <w:sz w:val="28"/>
          <w:szCs w:val="28"/>
        </w:rPr>
        <w:t xml:space="preserve"> тыс.</w:t>
      </w:r>
      <w:r w:rsidRPr="000D53FC">
        <w:rPr>
          <w:sz w:val="28"/>
          <w:szCs w:val="28"/>
        </w:rPr>
        <w:t xml:space="preserve"> рублей. </w:t>
      </w:r>
      <w:r w:rsidRPr="000D53FC">
        <w:rPr>
          <w:sz w:val="28"/>
          <w:szCs w:val="28"/>
          <w:lang w:eastAsia="ru-RU"/>
        </w:rPr>
        <w:t>По сравнению с аналогичным периодом 20</w:t>
      </w:r>
      <w:r w:rsidR="00A11AA3">
        <w:rPr>
          <w:sz w:val="28"/>
          <w:szCs w:val="28"/>
          <w:lang w:eastAsia="ru-RU"/>
        </w:rPr>
        <w:t>2</w:t>
      </w:r>
      <w:r w:rsidR="00CA0AD4">
        <w:rPr>
          <w:sz w:val="28"/>
          <w:szCs w:val="28"/>
          <w:lang w:eastAsia="ru-RU"/>
        </w:rPr>
        <w:t>3</w:t>
      </w:r>
      <w:r w:rsidRPr="000D53FC">
        <w:rPr>
          <w:sz w:val="28"/>
          <w:szCs w:val="28"/>
          <w:lang w:eastAsia="ru-RU"/>
        </w:rPr>
        <w:t xml:space="preserve"> года расходов произведено </w:t>
      </w:r>
      <w:r w:rsidR="00F735DD" w:rsidRPr="000D53FC">
        <w:rPr>
          <w:sz w:val="28"/>
          <w:szCs w:val="28"/>
          <w:lang w:eastAsia="ru-RU"/>
        </w:rPr>
        <w:t>больше</w:t>
      </w:r>
      <w:r w:rsidR="002D4B53" w:rsidRPr="000D53FC">
        <w:rPr>
          <w:sz w:val="28"/>
          <w:szCs w:val="28"/>
          <w:lang w:eastAsia="ru-RU"/>
        </w:rPr>
        <w:t xml:space="preserve"> </w:t>
      </w:r>
      <w:r w:rsidRPr="000D53FC">
        <w:rPr>
          <w:sz w:val="28"/>
          <w:szCs w:val="28"/>
          <w:lang w:eastAsia="ru-RU"/>
        </w:rPr>
        <w:t>на </w:t>
      </w:r>
      <w:r w:rsidR="00525508">
        <w:rPr>
          <w:sz w:val="28"/>
          <w:szCs w:val="28"/>
          <w:lang w:eastAsia="ru-RU"/>
        </w:rPr>
        <w:t>59 682,9</w:t>
      </w:r>
      <w:r w:rsidR="00F13BA8">
        <w:rPr>
          <w:sz w:val="28"/>
          <w:szCs w:val="28"/>
          <w:lang w:eastAsia="ru-RU"/>
        </w:rPr>
        <w:t xml:space="preserve"> тыс.</w:t>
      </w:r>
      <w:r w:rsidRPr="000D53FC">
        <w:rPr>
          <w:sz w:val="28"/>
          <w:szCs w:val="28"/>
          <w:lang w:eastAsia="ru-RU"/>
        </w:rPr>
        <w:t xml:space="preserve"> рублей или на </w:t>
      </w:r>
      <w:r w:rsidR="008E41B3">
        <w:rPr>
          <w:sz w:val="28"/>
          <w:szCs w:val="28"/>
          <w:lang w:eastAsia="ru-RU"/>
        </w:rPr>
        <w:t>1</w:t>
      </w:r>
      <w:r w:rsidR="00525508">
        <w:rPr>
          <w:sz w:val="28"/>
          <w:szCs w:val="28"/>
          <w:lang w:eastAsia="ru-RU"/>
        </w:rPr>
        <w:t>5</w:t>
      </w:r>
      <w:r w:rsidR="008E41B3">
        <w:rPr>
          <w:sz w:val="28"/>
          <w:szCs w:val="28"/>
          <w:lang w:eastAsia="ru-RU"/>
        </w:rPr>
        <w:t>,</w:t>
      </w:r>
      <w:r w:rsidR="00525508">
        <w:rPr>
          <w:sz w:val="28"/>
          <w:szCs w:val="28"/>
          <w:lang w:eastAsia="ru-RU"/>
        </w:rPr>
        <w:t>3</w:t>
      </w:r>
      <w:r w:rsidRPr="000D53FC">
        <w:rPr>
          <w:sz w:val="28"/>
          <w:szCs w:val="28"/>
          <w:lang w:eastAsia="ru-RU"/>
        </w:rPr>
        <w:t>%.</w:t>
      </w:r>
    </w:p>
    <w:p w:rsidR="00A36CDD" w:rsidRPr="000D53FC" w:rsidRDefault="00A36CDD" w:rsidP="004C21F3">
      <w:pPr>
        <w:ind w:firstLine="567"/>
        <w:jc w:val="both"/>
        <w:rPr>
          <w:sz w:val="28"/>
          <w:szCs w:val="28"/>
          <w:lang w:eastAsia="ru-RU"/>
        </w:rPr>
      </w:pPr>
      <w:r w:rsidRPr="000D53FC">
        <w:rPr>
          <w:sz w:val="28"/>
          <w:szCs w:val="28"/>
          <w:lang w:eastAsia="ru-RU"/>
        </w:rPr>
        <w:t>К </w:t>
      </w:r>
      <w:r w:rsidR="00B30812" w:rsidRPr="000D53FC">
        <w:rPr>
          <w:sz w:val="28"/>
          <w:szCs w:val="28"/>
          <w:lang w:eastAsia="ru-RU"/>
        </w:rPr>
        <w:t xml:space="preserve">уточненным </w:t>
      </w:r>
      <w:r w:rsidRPr="000D53FC">
        <w:rPr>
          <w:sz w:val="28"/>
          <w:szCs w:val="28"/>
          <w:lang w:eastAsia="ru-RU"/>
        </w:rPr>
        <w:t>плановым назначениям расходы за 9 месяцев 20</w:t>
      </w:r>
      <w:r w:rsidR="00E10D3A" w:rsidRPr="000D53FC">
        <w:rPr>
          <w:sz w:val="28"/>
          <w:szCs w:val="28"/>
          <w:lang w:eastAsia="ru-RU"/>
        </w:rPr>
        <w:t>2</w:t>
      </w:r>
      <w:r w:rsidR="00CA0AD4">
        <w:rPr>
          <w:sz w:val="28"/>
          <w:szCs w:val="28"/>
          <w:lang w:eastAsia="ru-RU"/>
        </w:rPr>
        <w:t>4</w:t>
      </w:r>
      <w:r w:rsidRPr="000D53FC">
        <w:rPr>
          <w:sz w:val="28"/>
          <w:szCs w:val="28"/>
          <w:lang w:eastAsia="ru-RU"/>
        </w:rPr>
        <w:t xml:space="preserve"> года составили </w:t>
      </w:r>
      <w:r w:rsidR="00525508">
        <w:rPr>
          <w:sz w:val="28"/>
          <w:szCs w:val="28"/>
          <w:lang w:eastAsia="ru-RU"/>
        </w:rPr>
        <w:t>69,9</w:t>
      </w:r>
      <w:r w:rsidRPr="000D53FC">
        <w:rPr>
          <w:sz w:val="28"/>
          <w:szCs w:val="28"/>
          <w:lang w:eastAsia="ru-RU"/>
        </w:rPr>
        <w:t>%.</w:t>
      </w:r>
    </w:p>
    <w:p w:rsidR="00A36CDD" w:rsidRPr="000D53FC" w:rsidRDefault="00A36CDD" w:rsidP="004C21F3">
      <w:pPr>
        <w:ind w:firstLine="567"/>
        <w:jc w:val="both"/>
        <w:rPr>
          <w:sz w:val="28"/>
          <w:szCs w:val="28"/>
          <w:lang w:eastAsia="ru-RU"/>
        </w:rPr>
      </w:pPr>
      <w:r w:rsidRPr="000D53FC">
        <w:rPr>
          <w:b/>
          <w:bCs/>
          <w:sz w:val="28"/>
          <w:szCs w:val="28"/>
          <w:lang w:eastAsia="ru-RU"/>
        </w:rPr>
        <w:t xml:space="preserve">Структура расходной части в функциональном разрезе </w:t>
      </w:r>
      <w:r w:rsidRPr="000D53FC">
        <w:rPr>
          <w:sz w:val="28"/>
          <w:szCs w:val="28"/>
          <w:lang w:eastAsia="ru-RU"/>
        </w:rPr>
        <w:t>в отчетном периоде сложилась следующим образом:</w:t>
      </w:r>
    </w:p>
    <w:p w:rsidR="00A36CDD" w:rsidRDefault="00A36CDD" w:rsidP="00A36CDD">
      <w:pPr>
        <w:tabs>
          <w:tab w:val="left" w:pos="9094"/>
        </w:tabs>
        <w:jc w:val="right"/>
        <w:rPr>
          <w:sz w:val="28"/>
          <w:szCs w:val="28"/>
          <w:lang w:eastAsia="ru-RU"/>
        </w:rPr>
      </w:pPr>
      <w:r w:rsidRPr="000D53FC">
        <w:rPr>
          <w:sz w:val="28"/>
          <w:szCs w:val="28"/>
          <w:lang w:eastAsia="ru-RU"/>
        </w:rPr>
        <w:t>Таблица 1</w:t>
      </w:r>
    </w:p>
    <w:p w:rsidR="00525508" w:rsidRPr="00525508" w:rsidRDefault="00525508" w:rsidP="00A36CDD">
      <w:pPr>
        <w:tabs>
          <w:tab w:val="left" w:pos="9094"/>
        </w:tabs>
        <w:jc w:val="right"/>
        <w:rPr>
          <w:lang w:eastAsia="ru-RU"/>
        </w:rPr>
      </w:pPr>
    </w:p>
    <w:tbl>
      <w:tblPr>
        <w:tblW w:w="140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418"/>
        <w:gridCol w:w="1702"/>
        <w:gridCol w:w="1348"/>
        <w:gridCol w:w="922"/>
        <w:gridCol w:w="992"/>
        <w:gridCol w:w="1420"/>
        <w:gridCol w:w="1420"/>
        <w:gridCol w:w="1460"/>
      </w:tblGrid>
      <w:tr w:rsidR="00A36CDD" w:rsidRPr="00902028" w:rsidTr="00A976FD">
        <w:trPr>
          <w:trHeight w:val="2861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902028" w:rsidRDefault="00A36CDD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36CDD" w:rsidRPr="00902028" w:rsidRDefault="005B2D64" w:rsidP="0052550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Исполнено за 9 месяцев 20</w:t>
            </w:r>
            <w:r w:rsidR="008E41B3" w:rsidRPr="00902028"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CA0AD4"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525508">
              <w:rPr>
                <w:color w:val="000000"/>
                <w:sz w:val="24"/>
                <w:szCs w:val="24"/>
                <w:lang w:eastAsia="ru-RU"/>
              </w:rPr>
              <w:t xml:space="preserve"> г</w:t>
            </w:r>
            <w:r w:rsidR="00A976FD">
              <w:rPr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902028" w:rsidRDefault="00A36CDD" w:rsidP="0052550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Утвержденная бюджетная роспись на 20</w:t>
            </w:r>
            <w:r w:rsidR="00E14E0E" w:rsidRPr="00902028"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CA0AD4">
              <w:rPr>
                <w:color w:val="000000"/>
                <w:sz w:val="24"/>
                <w:szCs w:val="24"/>
                <w:lang w:eastAsia="ru-RU"/>
              </w:rPr>
              <w:t>4</w:t>
            </w:r>
            <w:r w:rsidRPr="00902028">
              <w:rPr>
                <w:color w:val="000000"/>
                <w:sz w:val="24"/>
                <w:szCs w:val="24"/>
                <w:lang w:eastAsia="ru-RU"/>
              </w:rPr>
              <w:t xml:space="preserve"> год (по состоянию на 01.10.20</w:t>
            </w:r>
            <w:r w:rsidR="00E14E0E" w:rsidRPr="00902028"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CA0AD4"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177DD9" w:rsidRPr="00902028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2028">
              <w:rPr>
                <w:color w:val="000000"/>
                <w:sz w:val="24"/>
                <w:szCs w:val="24"/>
                <w:lang w:eastAsia="ru-RU"/>
              </w:rPr>
              <w:t>г)</w:t>
            </w:r>
            <w:r w:rsidR="00A976FD">
              <w:rPr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902028" w:rsidRDefault="00A36CDD" w:rsidP="00525508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Исполнено за 9 месяцев 20</w:t>
            </w:r>
            <w:r w:rsidR="008E41B3" w:rsidRPr="00902028"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CA0AD4"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177DD9" w:rsidRPr="00902028">
              <w:rPr>
                <w:color w:val="000000"/>
                <w:sz w:val="24"/>
                <w:szCs w:val="24"/>
                <w:lang w:eastAsia="ru-RU"/>
              </w:rPr>
              <w:t xml:space="preserve"> г</w:t>
            </w:r>
            <w:r w:rsidRPr="00902028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976FD">
              <w:rPr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36CDD" w:rsidRPr="00902028" w:rsidRDefault="00A36CDD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% исполнения к уточненной росписи на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CDD" w:rsidRPr="00902028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02028">
              <w:rPr>
                <w:sz w:val="24"/>
                <w:szCs w:val="24"/>
                <w:lang w:eastAsia="ru-RU"/>
              </w:rPr>
              <w:t>Удельный вес в структуре расходов 9 месяцев, %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CDD" w:rsidRPr="00902028" w:rsidRDefault="00A36CD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12,1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2,6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0,3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65,3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11,6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0,6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CDD" w:rsidRPr="00902028" w:rsidRDefault="00A36CDD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Удельный исполнения 2015 г. %</w:t>
            </w:r>
          </w:p>
        </w:tc>
      </w:tr>
      <w:tr w:rsidR="00A36CDD" w:rsidRPr="00902028" w:rsidTr="00A976FD">
        <w:trPr>
          <w:trHeight w:val="27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902028" w:rsidRDefault="00A36CDD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A36CDD" w:rsidRPr="00902028" w:rsidRDefault="00A36CDD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A36CDD" w:rsidRPr="00902028" w:rsidRDefault="00A36CD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A36CDD" w:rsidRPr="00902028" w:rsidRDefault="00A36CDD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A36CDD" w:rsidRPr="00902028" w:rsidRDefault="00A36CDD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CDD" w:rsidRPr="00902028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0202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6CDD" w:rsidRPr="00902028" w:rsidRDefault="00A36CD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A36CDD" w:rsidRPr="00902028" w:rsidRDefault="00A36CDD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6CDD" w:rsidRPr="00902028" w:rsidRDefault="00A36CDD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8F7512" w:rsidRPr="00902028" w:rsidTr="00A976FD">
        <w:trPr>
          <w:trHeight w:val="52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b/>
                <w:color w:val="000000"/>
                <w:sz w:val="24"/>
                <w:szCs w:val="24"/>
                <w:lang w:eastAsia="ru-RU"/>
              </w:rPr>
              <w:t xml:space="preserve">Расходы бюджета - ВСЕГО </w:t>
            </w:r>
            <w:r w:rsidRPr="00902028">
              <w:rPr>
                <w:b/>
                <w:color w:val="000000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b/>
                <w:color w:val="000000"/>
                <w:sz w:val="24"/>
                <w:szCs w:val="24"/>
                <w:lang w:eastAsia="ru-RU"/>
              </w:rPr>
              <w:t>390 792,1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 w:rsidP="00595847">
            <w:pPr>
              <w:jc w:val="right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644 422,3</w:t>
            </w:r>
          </w:p>
        </w:tc>
        <w:tc>
          <w:tcPr>
            <w:tcW w:w="1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CD6FE0">
            <w:pPr>
              <w:suppressAutoHyphens w:val="0"/>
              <w:jc w:val="right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450 475,0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BD0273">
            <w:pPr>
              <w:suppressAutoHyphens w:val="0"/>
              <w:jc w:val="right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b/>
                <w:sz w:val="24"/>
                <w:szCs w:val="24"/>
                <w:lang w:eastAsia="ru-RU"/>
              </w:rPr>
            </w:pPr>
            <w:r w:rsidRPr="00902028">
              <w:rPr>
                <w:b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8F7512" w:rsidRPr="00902028" w:rsidTr="00A976FD">
        <w:trPr>
          <w:trHeight w:val="53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38 642,2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 w:rsidP="009722D3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61 924,5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CD6FE0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44 259,0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306B2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 w:rsidP="00DB3B64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902028">
              <w:rPr>
                <w:sz w:val="24"/>
                <w:szCs w:val="24"/>
                <w:lang w:eastAsia="ru-RU"/>
              </w:rPr>
              <w:t>9,</w:t>
            </w:r>
            <w:r w:rsidR="00DB3B64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11,8</w:t>
            </w:r>
          </w:p>
        </w:tc>
      </w:tr>
      <w:tr w:rsidR="008F7512" w:rsidRPr="00902028" w:rsidTr="00A976FD">
        <w:trPr>
          <w:trHeight w:val="676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 w:rsidP="00DA38BD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1 211,0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CD6FE0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1 200,0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 w:rsidP="00DB3B64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902028">
              <w:rPr>
                <w:sz w:val="24"/>
                <w:szCs w:val="24"/>
                <w:lang w:eastAsia="ru-RU"/>
              </w:rPr>
              <w:t>0,</w:t>
            </w:r>
            <w:r w:rsidR="00DB3B64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8F7512" w:rsidRPr="00902028" w:rsidTr="00A976FD">
        <w:trPr>
          <w:trHeight w:val="55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8 685,2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31 695,1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CD6FE0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13 568,6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BD0273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DB3B64" w:rsidP="00DB3B64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8F7512" w:rsidRPr="00902028" w:rsidTr="00A976FD">
        <w:trPr>
          <w:trHeight w:val="558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26 419,9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CD6FE0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9 963,5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BD0273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DB3B64" w:rsidP="00145DA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0,2</w:t>
            </w:r>
          </w:p>
        </w:tc>
      </w:tr>
      <w:tr w:rsidR="008F7512" w:rsidRPr="00902028" w:rsidTr="00A976FD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5 506,8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513ABC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5 101,3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1D549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52550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F7512" w:rsidRPr="00902028" w:rsidTr="00A976FD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250 915,7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399 447,3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513ABC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286 423,5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1D549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525508" w:rsidP="00145DA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64,3</w:t>
            </w:r>
          </w:p>
        </w:tc>
      </w:tr>
      <w:tr w:rsidR="008F7512" w:rsidRPr="00902028" w:rsidTr="00A976FD">
        <w:trPr>
          <w:trHeight w:val="264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47 651,4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72 416,4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CD6FE0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53 808,2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1D549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525508" w:rsidP="001D549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12,7</w:t>
            </w:r>
          </w:p>
        </w:tc>
      </w:tr>
      <w:tr w:rsidR="008F7512" w:rsidRPr="00902028" w:rsidTr="00A976FD">
        <w:trPr>
          <w:trHeight w:val="373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8 007,9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8F7512" w:rsidRPr="00902028" w:rsidRDefault="007F38B1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11 665,5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F7512" w:rsidRPr="00902028" w:rsidRDefault="00513ABC" w:rsidP="00CD6FE0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8 433,4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7512" w:rsidRPr="00902028" w:rsidRDefault="00513ABC" w:rsidP="001D549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525508" w:rsidP="00145DA0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20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4,0</w:t>
            </w:r>
          </w:p>
        </w:tc>
      </w:tr>
      <w:tr w:rsidR="008F7512" w:rsidRPr="00902028" w:rsidTr="00A976FD">
        <w:trPr>
          <w:trHeight w:val="407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18 513,0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 w:rsidP="00C36A37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8 762,9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CD6FE0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8 056,4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1D549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525508" w:rsidP="001424A7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20" w:type="dxa"/>
            <w:vMerge w:val="restart"/>
            <w:tcBorders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0,6</w:t>
            </w:r>
          </w:p>
        </w:tc>
      </w:tr>
      <w:tr w:rsidR="008F7512" w:rsidRPr="00902028" w:rsidTr="00A976FD">
        <w:trPr>
          <w:trHeight w:val="91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8F7512" w:rsidP="00513ABC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0,</w:t>
            </w:r>
            <w:r w:rsidR="00513AB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1D549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 w:rsidP="001D549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902028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8F7512" w:rsidRPr="00902028" w:rsidTr="00A976FD">
        <w:trPr>
          <w:trHeight w:val="561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512" w:rsidRPr="00902028" w:rsidRDefault="008F7512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8F7512" w:rsidRPr="00902028" w:rsidRDefault="008F7512" w:rsidP="00937D3F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902028">
              <w:rPr>
                <w:color w:val="000000"/>
                <w:sz w:val="24"/>
                <w:szCs w:val="24"/>
                <w:lang w:eastAsia="ru-RU"/>
              </w:rPr>
              <w:t>18 061,2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7F38B1" w:rsidP="00C36A37">
            <w:pPr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25 372,1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F7512" w:rsidRPr="00902028" w:rsidRDefault="00513ABC" w:rsidP="00CD6FE0">
            <w:pPr>
              <w:suppressAutoHyphens w:val="0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19 660,3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8F7512" w:rsidRPr="00902028" w:rsidRDefault="00513ABC" w:rsidP="001D549A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 w:rsidP="00525508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  <w:r w:rsidRPr="00902028">
              <w:rPr>
                <w:sz w:val="24"/>
                <w:szCs w:val="24"/>
                <w:lang w:eastAsia="ru-RU"/>
              </w:rPr>
              <w:t>4,</w:t>
            </w:r>
            <w:r w:rsidR="0052550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7512" w:rsidRPr="00902028" w:rsidRDefault="008F751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7512" w:rsidRPr="00902028" w:rsidRDefault="008F7512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902028">
              <w:rPr>
                <w:rFonts w:ascii="Arial" w:hAnsi="Arial" w:cs="Arial"/>
                <w:sz w:val="24"/>
                <w:szCs w:val="24"/>
                <w:lang w:eastAsia="ru-RU"/>
              </w:rPr>
              <w:t>2,4</w:t>
            </w:r>
          </w:p>
        </w:tc>
      </w:tr>
    </w:tbl>
    <w:p w:rsid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</w:p>
    <w:p w:rsidR="00A36CDD" w:rsidRDefault="00A36CDD" w:rsidP="004C21F3">
      <w:pPr>
        <w:ind w:firstLine="567"/>
        <w:jc w:val="both"/>
        <w:rPr>
          <w:sz w:val="28"/>
          <w:szCs w:val="28"/>
          <w:lang w:eastAsia="ru-RU"/>
        </w:rPr>
      </w:pPr>
      <w:r w:rsidRPr="000D53FC">
        <w:rPr>
          <w:sz w:val="28"/>
          <w:szCs w:val="28"/>
          <w:lang w:eastAsia="ru-RU"/>
        </w:rPr>
        <w:lastRenderedPageBreak/>
        <w:t xml:space="preserve">Наибольший удельный вес составили расходы по образованию – </w:t>
      </w:r>
      <w:r w:rsidR="001D549A" w:rsidRPr="000D53FC">
        <w:rPr>
          <w:sz w:val="28"/>
          <w:szCs w:val="28"/>
          <w:lang w:eastAsia="ru-RU"/>
        </w:rPr>
        <w:t>6</w:t>
      </w:r>
      <w:r w:rsidR="00525508">
        <w:rPr>
          <w:sz w:val="28"/>
          <w:szCs w:val="28"/>
          <w:lang w:eastAsia="ru-RU"/>
        </w:rPr>
        <w:t>3</w:t>
      </w:r>
      <w:r w:rsidR="0078792B" w:rsidRPr="000D53FC">
        <w:rPr>
          <w:sz w:val="28"/>
          <w:szCs w:val="28"/>
          <w:lang w:eastAsia="ru-RU"/>
        </w:rPr>
        <w:t>,</w:t>
      </w:r>
      <w:r w:rsidR="00525508">
        <w:rPr>
          <w:sz w:val="28"/>
          <w:szCs w:val="28"/>
          <w:lang w:eastAsia="ru-RU"/>
        </w:rPr>
        <w:t>6</w:t>
      </w:r>
      <w:r w:rsidR="0078792B" w:rsidRPr="000D53FC">
        <w:rPr>
          <w:sz w:val="28"/>
          <w:szCs w:val="28"/>
          <w:lang w:eastAsia="ru-RU"/>
        </w:rPr>
        <w:t xml:space="preserve"> </w:t>
      </w:r>
      <w:r w:rsidRPr="000D53FC">
        <w:rPr>
          <w:sz w:val="28"/>
          <w:szCs w:val="28"/>
          <w:lang w:eastAsia="ru-RU"/>
        </w:rPr>
        <w:t>% в общей структуре расходов.</w:t>
      </w:r>
    </w:p>
    <w:p w:rsid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b/>
          <w:sz w:val="28"/>
          <w:szCs w:val="28"/>
          <w:lang w:eastAsia="ru-RU"/>
        </w:rPr>
        <w:t>Расходы на общегосударственные вопросы</w:t>
      </w:r>
      <w:r w:rsidRPr="004C21F3">
        <w:rPr>
          <w:sz w:val="28"/>
          <w:szCs w:val="28"/>
          <w:lang w:eastAsia="ru-RU"/>
        </w:rPr>
        <w:t xml:space="preserve"> за 9 месяцев 202</w:t>
      </w:r>
      <w:r w:rsidR="00525508"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 составили </w:t>
      </w:r>
      <w:r w:rsidR="00525508">
        <w:rPr>
          <w:sz w:val="28"/>
          <w:szCs w:val="28"/>
          <w:lang w:eastAsia="ru-RU"/>
        </w:rPr>
        <w:t>44 259,0</w:t>
      </w:r>
      <w:r w:rsidRPr="004C21F3">
        <w:rPr>
          <w:sz w:val="28"/>
          <w:szCs w:val="28"/>
          <w:lang w:eastAsia="ru-RU"/>
        </w:rPr>
        <w:t xml:space="preserve"> тыс. руб., что составило 7</w:t>
      </w:r>
      <w:r w:rsidR="00525508">
        <w:rPr>
          <w:sz w:val="28"/>
          <w:szCs w:val="28"/>
          <w:lang w:eastAsia="ru-RU"/>
        </w:rPr>
        <w:t>1</w:t>
      </w:r>
      <w:r w:rsidRPr="004C21F3">
        <w:rPr>
          <w:sz w:val="28"/>
          <w:szCs w:val="28"/>
          <w:lang w:eastAsia="ru-RU"/>
        </w:rPr>
        <w:t>,</w:t>
      </w:r>
      <w:r w:rsidR="00525508">
        <w:rPr>
          <w:sz w:val="28"/>
          <w:szCs w:val="28"/>
          <w:lang w:eastAsia="ru-RU"/>
        </w:rPr>
        <w:t>5</w:t>
      </w:r>
      <w:r w:rsidRPr="004C21F3">
        <w:rPr>
          <w:sz w:val="28"/>
          <w:szCs w:val="28"/>
          <w:lang w:eastAsia="ru-RU"/>
        </w:rPr>
        <w:t>% к плановым назначениям. Рост к аналогичному периоду 202</w:t>
      </w:r>
      <w:r w:rsidR="00525508">
        <w:rPr>
          <w:sz w:val="28"/>
          <w:szCs w:val="28"/>
          <w:lang w:eastAsia="ru-RU"/>
        </w:rPr>
        <w:t>3</w:t>
      </w:r>
      <w:r w:rsidRPr="004C21F3">
        <w:rPr>
          <w:sz w:val="28"/>
          <w:szCs w:val="28"/>
          <w:lang w:eastAsia="ru-RU"/>
        </w:rPr>
        <w:t xml:space="preserve"> года составил </w:t>
      </w:r>
      <w:r w:rsidR="00937D3F">
        <w:rPr>
          <w:sz w:val="28"/>
          <w:szCs w:val="28"/>
          <w:lang w:eastAsia="ru-RU"/>
        </w:rPr>
        <w:t>5 616,8 тыс. рублей или на 14</w:t>
      </w:r>
      <w:r w:rsidRPr="004C21F3">
        <w:rPr>
          <w:sz w:val="28"/>
          <w:szCs w:val="28"/>
          <w:lang w:eastAsia="ru-RU"/>
        </w:rPr>
        <w:t>,</w:t>
      </w:r>
      <w:r w:rsidR="00937D3F">
        <w:rPr>
          <w:sz w:val="28"/>
          <w:szCs w:val="28"/>
          <w:lang w:eastAsia="ru-RU"/>
        </w:rPr>
        <w:t>5</w:t>
      </w:r>
      <w:r w:rsidRPr="004C21F3">
        <w:rPr>
          <w:sz w:val="28"/>
          <w:szCs w:val="28"/>
          <w:lang w:eastAsia="ru-RU"/>
        </w:rPr>
        <w:t xml:space="preserve">%. </w:t>
      </w:r>
    </w:p>
    <w:p w:rsidR="00937D3F" w:rsidRPr="004C21F3" w:rsidRDefault="00937D3F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b/>
          <w:sz w:val="28"/>
          <w:szCs w:val="28"/>
          <w:lang w:eastAsia="ru-RU"/>
        </w:rPr>
        <w:t xml:space="preserve">Расходы на </w:t>
      </w:r>
      <w:r>
        <w:rPr>
          <w:b/>
          <w:sz w:val="28"/>
          <w:szCs w:val="28"/>
          <w:lang w:eastAsia="ru-RU"/>
        </w:rPr>
        <w:t>национальную безопасность и правоохранительную деятельность</w:t>
      </w:r>
      <w:r w:rsidRPr="004C21F3">
        <w:rPr>
          <w:sz w:val="28"/>
          <w:szCs w:val="28"/>
          <w:lang w:eastAsia="ru-RU"/>
        </w:rPr>
        <w:t xml:space="preserve"> за 9 месяцев 202</w:t>
      </w:r>
      <w:r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 составили </w:t>
      </w:r>
      <w:r>
        <w:rPr>
          <w:sz w:val="28"/>
          <w:szCs w:val="28"/>
          <w:lang w:eastAsia="ru-RU"/>
        </w:rPr>
        <w:t>1 200,0</w:t>
      </w:r>
      <w:r w:rsidRPr="004C21F3">
        <w:rPr>
          <w:sz w:val="28"/>
          <w:szCs w:val="28"/>
          <w:lang w:eastAsia="ru-RU"/>
        </w:rPr>
        <w:t xml:space="preserve"> тыс. руб., что составило </w:t>
      </w:r>
      <w:r>
        <w:rPr>
          <w:sz w:val="28"/>
          <w:szCs w:val="28"/>
          <w:lang w:eastAsia="ru-RU"/>
        </w:rPr>
        <w:t>99,1</w:t>
      </w:r>
      <w:r w:rsidRPr="004C21F3">
        <w:rPr>
          <w:sz w:val="28"/>
          <w:szCs w:val="28"/>
          <w:lang w:eastAsia="ru-RU"/>
        </w:rPr>
        <w:t>% к плановым назначениям. Рост к аналогичному периоду 202</w:t>
      </w:r>
      <w:r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 составил </w:t>
      </w:r>
      <w:r>
        <w:rPr>
          <w:sz w:val="28"/>
          <w:szCs w:val="28"/>
          <w:lang w:eastAsia="ru-RU"/>
        </w:rPr>
        <w:t>1 191,1 тыс. рублей или на 133</w:t>
      </w:r>
      <w:r w:rsidRPr="004C21F3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>8</w:t>
      </w:r>
      <w:r w:rsidRPr="004C21F3">
        <w:rPr>
          <w:sz w:val="28"/>
          <w:szCs w:val="28"/>
          <w:lang w:eastAsia="ru-RU"/>
        </w:rPr>
        <w:t>%.</w:t>
      </w:r>
    </w:p>
    <w:p w:rsidR="004C21F3" w:rsidRP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b/>
          <w:sz w:val="28"/>
          <w:szCs w:val="28"/>
          <w:lang w:eastAsia="ru-RU"/>
        </w:rPr>
        <w:t>Расходы на национальную экономику</w:t>
      </w:r>
      <w:r w:rsidRPr="004C21F3">
        <w:rPr>
          <w:sz w:val="28"/>
          <w:szCs w:val="28"/>
          <w:lang w:eastAsia="ru-RU"/>
        </w:rPr>
        <w:t xml:space="preserve"> составили за 9 месяцев 202</w:t>
      </w:r>
      <w:r w:rsidR="00937D3F"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 в сумме </w:t>
      </w:r>
      <w:r w:rsidR="00937D3F">
        <w:rPr>
          <w:sz w:val="28"/>
          <w:szCs w:val="28"/>
          <w:lang w:eastAsia="ru-RU"/>
        </w:rPr>
        <w:t>13 568,6</w:t>
      </w:r>
      <w:r w:rsidRPr="004C21F3">
        <w:rPr>
          <w:sz w:val="28"/>
          <w:szCs w:val="28"/>
          <w:lang w:eastAsia="ru-RU"/>
        </w:rPr>
        <w:t xml:space="preserve"> тыс. руб. или </w:t>
      </w:r>
      <w:r w:rsidR="00937D3F">
        <w:rPr>
          <w:sz w:val="28"/>
          <w:szCs w:val="28"/>
          <w:lang w:eastAsia="ru-RU"/>
        </w:rPr>
        <w:t>42,8</w:t>
      </w:r>
      <w:r w:rsidRPr="004C21F3">
        <w:rPr>
          <w:sz w:val="28"/>
          <w:szCs w:val="28"/>
          <w:lang w:eastAsia="ru-RU"/>
        </w:rPr>
        <w:t xml:space="preserve"> % к плановым назначениям. К аналогичному периоду 202</w:t>
      </w:r>
      <w:r w:rsidR="00937D3F">
        <w:rPr>
          <w:sz w:val="28"/>
          <w:szCs w:val="28"/>
          <w:lang w:eastAsia="ru-RU"/>
        </w:rPr>
        <w:t>3</w:t>
      </w:r>
      <w:r w:rsidRPr="004C21F3">
        <w:rPr>
          <w:sz w:val="28"/>
          <w:szCs w:val="28"/>
          <w:lang w:eastAsia="ru-RU"/>
        </w:rPr>
        <w:t xml:space="preserve"> года </w:t>
      </w:r>
      <w:r w:rsidR="00937D3F">
        <w:rPr>
          <w:sz w:val="28"/>
          <w:szCs w:val="28"/>
          <w:lang w:eastAsia="ru-RU"/>
        </w:rPr>
        <w:t>рост</w:t>
      </w:r>
      <w:r w:rsidRPr="004C21F3">
        <w:rPr>
          <w:sz w:val="28"/>
          <w:szCs w:val="28"/>
          <w:lang w:eastAsia="ru-RU"/>
        </w:rPr>
        <w:t xml:space="preserve"> расходов на </w:t>
      </w:r>
      <w:r w:rsidR="00937D3F">
        <w:rPr>
          <w:sz w:val="28"/>
          <w:szCs w:val="28"/>
          <w:lang w:eastAsia="ru-RU"/>
        </w:rPr>
        <w:t>4 883,4</w:t>
      </w:r>
      <w:r w:rsidRPr="004C21F3">
        <w:rPr>
          <w:sz w:val="28"/>
          <w:szCs w:val="28"/>
          <w:lang w:eastAsia="ru-RU"/>
        </w:rPr>
        <w:t xml:space="preserve"> тыс. руб. или на </w:t>
      </w:r>
      <w:r w:rsidR="00937D3F">
        <w:rPr>
          <w:sz w:val="28"/>
          <w:szCs w:val="28"/>
          <w:lang w:eastAsia="ru-RU"/>
        </w:rPr>
        <w:t>56,2%</w:t>
      </w:r>
      <w:r w:rsidRPr="004C21F3">
        <w:rPr>
          <w:sz w:val="28"/>
          <w:szCs w:val="28"/>
          <w:lang w:eastAsia="ru-RU"/>
        </w:rPr>
        <w:t xml:space="preserve">. </w:t>
      </w:r>
    </w:p>
    <w:p w:rsidR="004C21F3" w:rsidRP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sz w:val="28"/>
          <w:szCs w:val="28"/>
          <w:lang w:eastAsia="ru-RU"/>
        </w:rPr>
        <w:t>За 9 месяцев 202</w:t>
      </w:r>
      <w:r w:rsidR="00937D3F"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 расходы районного бюджета на дорожное хозяйство составили </w:t>
      </w:r>
      <w:r w:rsidR="00937D3F">
        <w:rPr>
          <w:sz w:val="28"/>
          <w:szCs w:val="28"/>
          <w:lang w:eastAsia="ru-RU"/>
        </w:rPr>
        <w:t>3 915,0</w:t>
      </w:r>
      <w:r w:rsidRPr="004C21F3">
        <w:rPr>
          <w:sz w:val="28"/>
          <w:szCs w:val="28"/>
          <w:lang w:eastAsia="ru-RU"/>
        </w:rPr>
        <w:t xml:space="preserve"> тыс. рублей, или </w:t>
      </w:r>
      <w:r w:rsidR="00937D3F">
        <w:rPr>
          <w:sz w:val="28"/>
          <w:szCs w:val="28"/>
          <w:lang w:eastAsia="ru-RU"/>
        </w:rPr>
        <w:t>24,2</w:t>
      </w:r>
      <w:r w:rsidRPr="004C21F3">
        <w:rPr>
          <w:sz w:val="28"/>
          <w:szCs w:val="28"/>
          <w:lang w:eastAsia="ru-RU"/>
        </w:rPr>
        <w:t xml:space="preserve"> % к плану года.</w:t>
      </w:r>
    </w:p>
    <w:p w:rsid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b/>
          <w:sz w:val="28"/>
          <w:szCs w:val="28"/>
          <w:lang w:eastAsia="ru-RU"/>
        </w:rPr>
        <w:t xml:space="preserve">Расходы на </w:t>
      </w:r>
      <w:proofErr w:type="spellStart"/>
      <w:r w:rsidRPr="004C21F3">
        <w:rPr>
          <w:b/>
          <w:sz w:val="28"/>
          <w:szCs w:val="28"/>
          <w:lang w:eastAsia="ru-RU"/>
        </w:rPr>
        <w:t>жилищно</w:t>
      </w:r>
      <w:proofErr w:type="spellEnd"/>
      <w:r w:rsidRPr="004C21F3">
        <w:rPr>
          <w:b/>
          <w:sz w:val="28"/>
          <w:szCs w:val="28"/>
          <w:lang w:eastAsia="ru-RU"/>
        </w:rPr>
        <w:t xml:space="preserve"> - коммунальное хозяйство</w:t>
      </w:r>
      <w:r w:rsidRPr="004C21F3">
        <w:rPr>
          <w:sz w:val="28"/>
          <w:szCs w:val="28"/>
          <w:lang w:eastAsia="ru-RU"/>
        </w:rPr>
        <w:t xml:space="preserve"> за 9 месяцев 202</w:t>
      </w:r>
      <w:r w:rsidR="00937D3F"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 расходы составили </w:t>
      </w:r>
      <w:r w:rsidR="00937D3F">
        <w:rPr>
          <w:sz w:val="28"/>
          <w:szCs w:val="28"/>
          <w:lang w:eastAsia="ru-RU"/>
        </w:rPr>
        <w:t>9 963,5</w:t>
      </w:r>
      <w:r w:rsidRPr="004C21F3">
        <w:rPr>
          <w:sz w:val="28"/>
          <w:szCs w:val="28"/>
          <w:lang w:eastAsia="ru-RU"/>
        </w:rPr>
        <w:t xml:space="preserve"> тыс. руб. или исполнены на </w:t>
      </w:r>
      <w:r w:rsidR="00937D3F">
        <w:rPr>
          <w:sz w:val="28"/>
          <w:szCs w:val="28"/>
          <w:lang w:eastAsia="ru-RU"/>
        </w:rPr>
        <w:t>37</w:t>
      </w:r>
      <w:r w:rsidRPr="004C21F3">
        <w:rPr>
          <w:sz w:val="28"/>
          <w:szCs w:val="28"/>
          <w:lang w:eastAsia="ru-RU"/>
        </w:rPr>
        <w:t>,</w:t>
      </w:r>
      <w:r w:rsidR="00937D3F">
        <w:rPr>
          <w:sz w:val="28"/>
          <w:szCs w:val="28"/>
          <w:lang w:eastAsia="ru-RU"/>
        </w:rPr>
        <w:t>7</w:t>
      </w:r>
      <w:r w:rsidRPr="004C21F3">
        <w:rPr>
          <w:sz w:val="28"/>
          <w:szCs w:val="28"/>
          <w:lang w:eastAsia="ru-RU"/>
        </w:rPr>
        <w:t xml:space="preserve"> % к плановым назначениям (неиспользованные ассигнования будут израсходованы в 4 кв. 202</w:t>
      </w:r>
      <w:r w:rsidR="00937D3F"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года). Увеличение к аналогичному периоду 202</w:t>
      </w:r>
      <w:r w:rsidR="00937D3F">
        <w:rPr>
          <w:sz w:val="28"/>
          <w:szCs w:val="28"/>
          <w:lang w:eastAsia="ru-RU"/>
        </w:rPr>
        <w:t>3</w:t>
      </w:r>
      <w:r w:rsidRPr="004C21F3">
        <w:rPr>
          <w:sz w:val="28"/>
          <w:szCs w:val="28"/>
          <w:lang w:eastAsia="ru-RU"/>
        </w:rPr>
        <w:t xml:space="preserve"> года составило </w:t>
      </w:r>
      <w:r w:rsidR="00937D3F">
        <w:rPr>
          <w:sz w:val="28"/>
          <w:szCs w:val="28"/>
          <w:lang w:eastAsia="ru-RU"/>
        </w:rPr>
        <w:t>9 656,9</w:t>
      </w:r>
      <w:r w:rsidRPr="004C21F3">
        <w:rPr>
          <w:sz w:val="28"/>
          <w:szCs w:val="28"/>
          <w:lang w:eastAsia="ru-RU"/>
        </w:rPr>
        <w:t xml:space="preserve"> тыс. руб</w:t>
      </w:r>
      <w:r w:rsidR="00B4467C">
        <w:rPr>
          <w:sz w:val="28"/>
          <w:szCs w:val="28"/>
          <w:lang w:eastAsia="ru-RU"/>
        </w:rPr>
        <w:t>.</w:t>
      </w:r>
    </w:p>
    <w:p w:rsidR="00B4467C" w:rsidRPr="004C21F3" w:rsidRDefault="00B4467C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b/>
          <w:sz w:val="28"/>
          <w:szCs w:val="28"/>
          <w:lang w:eastAsia="ru-RU"/>
        </w:rPr>
        <w:t xml:space="preserve">Расходы на </w:t>
      </w:r>
      <w:r>
        <w:rPr>
          <w:b/>
          <w:sz w:val="28"/>
          <w:szCs w:val="28"/>
          <w:lang w:eastAsia="ru-RU"/>
        </w:rPr>
        <w:t>охрану окружающей среды</w:t>
      </w:r>
      <w:r w:rsidRPr="004C21F3">
        <w:rPr>
          <w:sz w:val="28"/>
          <w:szCs w:val="28"/>
          <w:lang w:eastAsia="ru-RU"/>
        </w:rPr>
        <w:t xml:space="preserve"> за 9 месяцев 202</w:t>
      </w:r>
      <w:r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 расходы составили </w:t>
      </w:r>
      <w:r>
        <w:rPr>
          <w:sz w:val="28"/>
          <w:szCs w:val="28"/>
          <w:lang w:eastAsia="ru-RU"/>
        </w:rPr>
        <w:t>5 101,3</w:t>
      </w:r>
      <w:r w:rsidRPr="004C21F3">
        <w:rPr>
          <w:sz w:val="28"/>
          <w:szCs w:val="28"/>
          <w:lang w:eastAsia="ru-RU"/>
        </w:rPr>
        <w:t xml:space="preserve"> тыс. руб. или исполнены на </w:t>
      </w:r>
      <w:r>
        <w:rPr>
          <w:sz w:val="28"/>
          <w:szCs w:val="28"/>
          <w:lang w:eastAsia="ru-RU"/>
        </w:rPr>
        <w:t>92,6</w:t>
      </w:r>
      <w:r w:rsidRPr="004C21F3">
        <w:rPr>
          <w:sz w:val="28"/>
          <w:szCs w:val="28"/>
          <w:lang w:eastAsia="ru-RU"/>
        </w:rPr>
        <w:t xml:space="preserve"> % к плановым назначениям. Увеличение к аналогичному периоду 202</w:t>
      </w:r>
      <w:r>
        <w:rPr>
          <w:sz w:val="28"/>
          <w:szCs w:val="28"/>
          <w:lang w:eastAsia="ru-RU"/>
        </w:rPr>
        <w:t>3</w:t>
      </w:r>
      <w:r w:rsidRPr="004C21F3">
        <w:rPr>
          <w:sz w:val="28"/>
          <w:szCs w:val="28"/>
          <w:lang w:eastAsia="ru-RU"/>
        </w:rPr>
        <w:t xml:space="preserve"> года составило </w:t>
      </w:r>
      <w:r>
        <w:rPr>
          <w:sz w:val="28"/>
          <w:szCs w:val="28"/>
          <w:lang w:eastAsia="ru-RU"/>
        </w:rPr>
        <w:t>5 101,3</w:t>
      </w:r>
      <w:r w:rsidRPr="004C21F3">
        <w:rPr>
          <w:sz w:val="28"/>
          <w:szCs w:val="28"/>
          <w:lang w:eastAsia="ru-RU"/>
        </w:rPr>
        <w:t xml:space="preserve"> тыс. руб</w:t>
      </w:r>
      <w:r>
        <w:rPr>
          <w:sz w:val="28"/>
          <w:szCs w:val="28"/>
          <w:lang w:eastAsia="ru-RU"/>
        </w:rPr>
        <w:t>. или 100%.</w:t>
      </w:r>
    </w:p>
    <w:p w:rsidR="004C21F3" w:rsidRP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b/>
          <w:sz w:val="28"/>
          <w:szCs w:val="28"/>
          <w:lang w:eastAsia="ru-RU"/>
        </w:rPr>
        <w:t>На </w:t>
      </w:r>
      <w:r w:rsidRPr="004C21F3">
        <w:rPr>
          <w:b/>
          <w:bCs/>
          <w:sz w:val="28"/>
          <w:szCs w:val="28"/>
          <w:lang w:eastAsia="ru-RU"/>
        </w:rPr>
        <w:t>отрасли социальной сферы</w:t>
      </w:r>
      <w:r w:rsidRPr="004C21F3">
        <w:rPr>
          <w:sz w:val="28"/>
          <w:szCs w:val="28"/>
          <w:lang w:eastAsia="ru-RU"/>
        </w:rPr>
        <w:t xml:space="preserve"> (образование, культура, кинематография, молодежная политика, физическая культура и спорт) за отчетный период расходы составили </w:t>
      </w:r>
      <w:r w:rsidR="00996824">
        <w:rPr>
          <w:sz w:val="28"/>
          <w:szCs w:val="28"/>
          <w:lang w:eastAsia="ru-RU"/>
        </w:rPr>
        <w:t>348 288,1</w:t>
      </w:r>
      <w:r w:rsidRPr="004C21F3">
        <w:rPr>
          <w:sz w:val="28"/>
          <w:szCs w:val="28"/>
          <w:lang w:eastAsia="ru-RU"/>
        </w:rPr>
        <w:t xml:space="preserve"> тыс. рублей и исполнены на 7</w:t>
      </w:r>
      <w:r w:rsidR="00B4467C">
        <w:rPr>
          <w:sz w:val="28"/>
          <w:szCs w:val="28"/>
          <w:lang w:eastAsia="ru-RU"/>
        </w:rPr>
        <w:t>7</w:t>
      </w:r>
      <w:r w:rsidRPr="004C21F3">
        <w:rPr>
          <w:sz w:val="28"/>
          <w:szCs w:val="28"/>
          <w:lang w:eastAsia="ru-RU"/>
        </w:rPr>
        <w:t>,</w:t>
      </w:r>
      <w:r w:rsidR="00B4467C">
        <w:rPr>
          <w:sz w:val="28"/>
          <w:szCs w:val="28"/>
          <w:lang w:eastAsia="ru-RU"/>
        </w:rPr>
        <w:t>5</w:t>
      </w:r>
      <w:r w:rsidRPr="004C21F3">
        <w:rPr>
          <w:sz w:val="28"/>
          <w:szCs w:val="28"/>
          <w:lang w:eastAsia="ru-RU"/>
        </w:rPr>
        <w:t xml:space="preserve"> % к плановым назначениям. По сравнению с аналогичным периодом прошлого года расходы увеличились на </w:t>
      </w:r>
      <w:r w:rsidR="00996824">
        <w:rPr>
          <w:sz w:val="28"/>
          <w:szCs w:val="28"/>
          <w:lang w:eastAsia="ru-RU"/>
        </w:rPr>
        <w:t>31 208,0</w:t>
      </w:r>
      <w:r w:rsidRPr="004C21F3">
        <w:rPr>
          <w:sz w:val="28"/>
          <w:szCs w:val="28"/>
          <w:lang w:eastAsia="ru-RU"/>
        </w:rPr>
        <w:t xml:space="preserve"> тыс. рублей, в связи с увеличением минимального </w:t>
      </w:r>
      <w:proofErr w:type="gramStart"/>
      <w:r w:rsidRPr="004C21F3">
        <w:rPr>
          <w:sz w:val="28"/>
          <w:szCs w:val="28"/>
          <w:lang w:eastAsia="ru-RU"/>
        </w:rPr>
        <w:t>размера оплаты труда</w:t>
      </w:r>
      <w:proofErr w:type="gramEnd"/>
      <w:r w:rsidRPr="004C21F3">
        <w:rPr>
          <w:sz w:val="28"/>
          <w:szCs w:val="28"/>
          <w:lang w:eastAsia="ru-RU"/>
        </w:rPr>
        <w:t xml:space="preserve">, ростом тарифов на работы и услуги, в связи с произведенными расходами на </w:t>
      </w:r>
      <w:r w:rsidR="00996824">
        <w:rPr>
          <w:sz w:val="28"/>
          <w:szCs w:val="28"/>
          <w:lang w:eastAsia="ru-RU"/>
        </w:rPr>
        <w:t>текущий</w:t>
      </w:r>
      <w:r w:rsidRPr="004C21F3">
        <w:rPr>
          <w:sz w:val="28"/>
          <w:szCs w:val="28"/>
          <w:lang w:eastAsia="ru-RU"/>
        </w:rPr>
        <w:t xml:space="preserve"> ремонт объектов, находящихся в муниципальной собственности по отрасли «Образование».</w:t>
      </w:r>
    </w:p>
    <w:p w:rsidR="004C21F3" w:rsidRP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b/>
          <w:bCs/>
          <w:sz w:val="28"/>
          <w:szCs w:val="28"/>
          <w:lang w:eastAsia="ru-RU"/>
        </w:rPr>
        <w:t>Расходы на социальную политику</w:t>
      </w:r>
      <w:r w:rsidRPr="004C21F3">
        <w:rPr>
          <w:sz w:val="28"/>
          <w:szCs w:val="28"/>
          <w:lang w:eastAsia="ru-RU"/>
        </w:rPr>
        <w:t xml:space="preserve"> за 9 месяцев 202</w:t>
      </w:r>
      <w:r w:rsidR="00996824"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 исполнены в сумме 8</w:t>
      </w:r>
      <w:r w:rsidR="00996824">
        <w:rPr>
          <w:sz w:val="28"/>
          <w:szCs w:val="28"/>
          <w:lang w:eastAsia="ru-RU"/>
        </w:rPr>
        <w:t> 433,4</w:t>
      </w:r>
      <w:r w:rsidRPr="004C21F3">
        <w:rPr>
          <w:sz w:val="28"/>
          <w:szCs w:val="28"/>
          <w:lang w:eastAsia="ru-RU"/>
        </w:rPr>
        <w:t xml:space="preserve"> тыс. рублей, что на </w:t>
      </w:r>
      <w:r w:rsidR="00996824">
        <w:rPr>
          <w:sz w:val="28"/>
          <w:szCs w:val="28"/>
          <w:lang w:eastAsia="ru-RU"/>
        </w:rPr>
        <w:t>425,5</w:t>
      </w:r>
      <w:r w:rsidRPr="004C21F3">
        <w:rPr>
          <w:sz w:val="28"/>
          <w:szCs w:val="28"/>
          <w:lang w:eastAsia="ru-RU"/>
        </w:rPr>
        <w:t xml:space="preserve"> тыс. рублей больше объема расходов аналогичного периода прошлого года. Средства направлены </w:t>
      </w:r>
      <w:proofErr w:type="gramStart"/>
      <w:r w:rsidRPr="004C21F3">
        <w:rPr>
          <w:sz w:val="28"/>
          <w:szCs w:val="28"/>
          <w:lang w:eastAsia="ru-RU"/>
        </w:rPr>
        <w:t>на</w:t>
      </w:r>
      <w:proofErr w:type="gramEnd"/>
      <w:r w:rsidRPr="004C21F3">
        <w:rPr>
          <w:sz w:val="28"/>
          <w:szCs w:val="28"/>
          <w:lang w:eastAsia="ru-RU"/>
        </w:rPr>
        <w:t>:</w:t>
      </w:r>
    </w:p>
    <w:p w:rsidR="004C21F3" w:rsidRP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sz w:val="28"/>
          <w:szCs w:val="28"/>
          <w:lang w:eastAsia="ru-RU"/>
        </w:rPr>
        <w:t>- пенсионное обеспечение – 1</w:t>
      </w:r>
      <w:r w:rsidR="00996824">
        <w:rPr>
          <w:sz w:val="28"/>
          <w:szCs w:val="28"/>
          <w:lang w:eastAsia="ru-RU"/>
        </w:rPr>
        <w:t> 666,0</w:t>
      </w:r>
      <w:r w:rsidRPr="004C21F3">
        <w:rPr>
          <w:sz w:val="28"/>
          <w:szCs w:val="28"/>
          <w:lang w:eastAsia="ru-RU"/>
        </w:rPr>
        <w:t xml:space="preserve"> тыс. руб.;</w:t>
      </w:r>
    </w:p>
    <w:p w:rsidR="004C21F3" w:rsidRP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sz w:val="28"/>
          <w:szCs w:val="28"/>
          <w:lang w:eastAsia="ru-RU"/>
        </w:rPr>
        <w:t>- социальное обеспечение населения– 1</w:t>
      </w:r>
      <w:r w:rsidR="00996824">
        <w:rPr>
          <w:sz w:val="28"/>
          <w:szCs w:val="28"/>
          <w:lang w:eastAsia="ru-RU"/>
        </w:rPr>
        <w:t>23</w:t>
      </w:r>
      <w:r w:rsidRPr="004C21F3">
        <w:rPr>
          <w:sz w:val="28"/>
          <w:szCs w:val="28"/>
          <w:lang w:eastAsia="ru-RU"/>
        </w:rPr>
        <w:t>,0 тыс. руб.;</w:t>
      </w:r>
    </w:p>
    <w:p w:rsidR="004C21F3" w:rsidRP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sz w:val="28"/>
          <w:szCs w:val="28"/>
          <w:lang w:eastAsia="ru-RU"/>
        </w:rPr>
        <w:t>- охрана семьи и детства – 4</w:t>
      </w:r>
      <w:r w:rsidR="00996824">
        <w:rPr>
          <w:sz w:val="28"/>
          <w:szCs w:val="28"/>
          <w:lang w:eastAsia="ru-RU"/>
        </w:rPr>
        <w:t> 732,9</w:t>
      </w:r>
      <w:r w:rsidRPr="004C21F3">
        <w:rPr>
          <w:sz w:val="28"/>
          <w:szCs w:val="28"/>
          <w:lang w:eastAsia="ru-RU"/>
        </w:rPr>
        <w:t xml:space="preserve"> тыс. руб.;</w:t>
      </w:r>
    </w:p>
    <w:p w:rsid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sz w:val="28"/>
          <w:szCs w:val="28"/>
          <w:lang w:eastAsia="ru-RU"/>
        </w:rPr>
        <w:t xml:space="preserve">- другие вопросы в области социальной политики – </w:t>
      </w:r>
      <w:r w:rsidR="00996824">
        <w:rPr>
          <w:sz w:val="28"/>
          <w:szCs w:val="28"/>
          <w:lang w:eastAsia="ru-RU"/>
        </w:rPr>
        <w:t>1 911,5</w:t>
      </w:r>
      <w:r w:rsidRPr="004C21F3">
        <w:rPr>
          <w:sz w:val="28"/>
          <w:szCs w:val="28"/>
          <w:lang w:eastAsia="ru-RU"/>
        </w:rPr>
        <w:t xml:space="preserve"> тыс. руб.</w:t>
      </w:r>
    </w:p>
    <w:p w:rsidR="00BA725E" w:rsidRDefault="00BA725E" w:rsidP="00BA725E">
      <w:pPr>
        <w:ind w:firstLine="567"/>
        <w:jc w:val="center"/>
        <w:outlineLvl w:val="2"/>
        <w:rPr>
          <w:b/>
          <w:bCs/>
          <w:sz w:val="28"/>
          <w:szCs w:val="28"/>
          <w:lang w:eastAsia="ru-RU"/>
        </w:rPr>
      </w:pPr>
    </w:p>
    <w:p w:rsidR="00BA725E" w:rsidRPr="004C21F3" w:rsidRDefault="00BA725E" w:rsidP="00BA725E">
      <w:pPr>
        <w:ind w:firstLine="567"/>
        <w:jc w:val="center"/>
        <w:outlineLvl w:val="2"/>
        <w:rPr>
          <w:b/>
          <w:bCs/>
          <w:sz w:val="28"/>
          <w:szCs w:val="28"/>
          <w:lang w:eastAsia="ru-RU"/>
        </w:rPr>
      </w:pPr>
      <w:r w:rsidRPr="004C21F3">
        <w:rPr>
          <w:b/>
          <w:bCs/>
          <w:sz w:val="28"/>
          <w:szCs w:val="28"/>
          <w:lang w:eastAsia="ru-RU"/>
        </w:rPr>
        <w:t>Межбюджетные трансферты</w:t>
      </w:r>
    </w:p>
    <w:p w:rsidR="00BA725E" w:rsidRPr="004C21F3" w:rsidRDefault="00BA725E" w:rsidP="00BA725E">
      <w:pPr>
        <w:ind w:firstLine="567"/>
        <w:jc w:val="center"/>
        <w:outlineLvl w:val="2"/>
        <w:rPr>
          <w:b/>
          <w:bCs/>
          <w:sz w:val="28"/>
          <w:szCs w:val="28"/>
          <w:lang w:eastAsia="ru-RU"/>
        </w:rPr>
      </w:pPr>
    </w:p>
    <w:p w:rsidR="00BA725E" w:rsidRPr="004C21F3" w:rsidRDefault="00BA725E" w:rsidP="00BA725E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sz w:val="28"/>
          <w:szCs w:val="28"/>
          <w:lang w:eastAsia="ru-RU"/>
        </w:rPr>
        <w:t>За 9 месяцев 202</w:t>
      </w:r>
      <w:r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 xml:space="preserve"> года из районного бюджета в виде межбюджетных трансфертов передано </w:t>
      </w:r>
      <w:r w:rsidR="0003448A">
        <w:rPr>
          <w:sz w:val="28"/>
          <w:szCs w:val="28"/>
          <w:lang w:eastAsia="ru-RU"/>
        </w:rPr>
        <w:t>21 187,5</w:t>
      </w:r>
      <w:r w:rsidRPr="004C21F3">
        <w:rPr>
          <w:sz w:val="28"/>
          <w:szCs w:val="28"/>
          <w:lang w:eastAsia="ru-RU"/>
        </w:rPr>
        <w:t xml:space="preserve"> тыс. рублей (7</w:t>
      </w:r>
      <w:r w:rsidR="0003448A">
        <w:rPr>
          <w:sz w:val="28"/>
          <w:szCs w:val="28"/>
          <w:lang w:eastAsia="ru-RU"/>
        </w:rPr>
        <w:t>6</w:t>
      </w:r>
      <w:r w:rsidRPr="004C21F3">
        <w:rPr>
          <w:sz w:val="28"/>
          <w:szCs w:val="28"/>
          <w:lang w:eastAsia="ru-RU"/>
        </w:rPr>
        <w:t>,</w:t>
      </w:r>
      <w:r w:rsidR="0003448A">
        <w:rPr>
          <w:sz w:val="28"/>
          <w:szCs w:val="28"/>
          <w:lang w:eastAsia="ru-RU"/>
        </w:rPr>
        <w:t>4</w:t>
      </w:r>
      <w:r w:rsidRPr="004C21F3">
        <w:rPr>
          <w:sz w:val="28"/>
          <w:szCs w:val="28"/>
          <w:lang w:eastAsia="ru-RU"/>
        </w:rPr>
        <w:t> % к плановым назначениям), в том числе:</w:t>
      </w:r>
    </w:p>
    <w:p w:rsidR="00BA725E" w:rsidRPr="004C21F3" w:rsidRDefault="00BA725E" w:rsidP="00BA725E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sz w:val="28"/>
          <w:szCs w:val="28"/>
          <w:lang w:eastAsia="ru-RU"/>
        </w:rPr>
        <w:t xml:space="preserve">- Финансовое обеспечение государственных полномочий по расчету и </w:t>
      </w:r>
      <w:r w:rsidRPr="004C21F3">
        <w:rPr>
          <w:sz w:val="28"/>
          <w:szCs w:val="28"/>
          <w:lang w:eastAsia="ru-RU"/>
        </w:rPr>
        <w:lastRenderedPageBreak/>
        <w:t xml:space="preserve">предоставлению дотации бюджетам поселений, входящих в состав муниципальных районов Омской области, на выравнивание бюджетной обеспеченности – </w:t>
      </w:r>
      <w:r w:rsidR="0003448A">
        <w:rPr>
          <w:sz w:val="28"/>
          <w:szCs w:val="28"/>
          <w:lang w:eastAsia="ru-RU"/>
        </w:rPr>
        <w:t>19 420,3 тыс. руб. (91,6</w:t>
      </w:r>
      <w:r w:rsidRPr="004C21F3">
        <w:rPr>
          <w:sz w:val="28"/>
          <w:szCs w:val="28"/>
          <w:lang w:eastAsia="ru-RU"/>
        </w:rPr>
        <w:t>% от общей суммы межбюджетных трансфертов);</w:t>
      </w:r>
    </w:p>
    <w:p w:rsidR="00BA725E" w:rsidRPr="004C21F3" w:rsidRDefault="00BA725E" w:rsidP="00BA725E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sz w:val="28"/>
          <w:szCs w:val="28"/>
          <w:lang w:eastAsia="ru-RU"/>
        </w:rPr>
        <w:t xml:space="preserve">- Иные межбюджетные трансферты на поощрение и материально-техническое оснащение за достижение </w:t>
      </w:r>
      <w:proofErr w:type="gramStart"/>
      <w:r w:rsidRPr="004C21F3">
        <w:rPr>
          <w:sz w:val="28"/>
          <w:szCs w:val="28"/>
          <w:lang w:eastAsia="ru-RU"/>
        </w:rPr>
        <w:t>значений показателей эффективности деятельности органов местного самоуправления</w:t>
      </w:r>
      <w:proofErr w:type="gramEnd"/>
      <w:r w:rsidRPr="004C21F3">
        <w:rPr>
          <w:sz w:val="28"/>
          <w:szCs w:val="28"/>
          <w:lang w:eastAsia="ru-RU"/>
        </w:rPr>
        <w:t xml:space="preserve"> поселений – </w:t>
      </w:r>
      <w:r w:rsidR="0003448A">
        <w:rPr>
          <w:sz w:val="28"/>
          <w:szCs w:val="28"/>
          <w:lang w:eastAsia="ru-RU"/>
        </w:rPr>
        <w:t>240</w:t>
      </w:r>
      <w:r w:rsidRPr="004C21F3">
        <w:rPr>
          <w:sz w:val="28"/>
          <w:szCs w:val="28"/>
          <w:lang w:eastAsia="ru-RU"/>
        </w:rPr>
        <w:t>,0 тыс. руб.;</w:t>
      </w:r>
    </w:p>
    <w:p w:rsidR="00BA725E" w:rsidRPr="004C21F3" w:rsidRDefault="00BA725E" w:rsidP="00BA725E">
      <w:pPr>
        <w:ind w:firstLine="567"/>
        <w:jc w:val="both"/>
        <w:rPr>
          <w:sz w:val="28"/>
          <w:szCs w:val="28"/>
          <w:lang w:eastAsia="ru-RU"/>
        </w:rPr>
      </w:pPr>
      <w:r w:rsidRPr="004C21F3">
        <w:rPr>
          <w:sz w:val="28"/>
          <w:szCs w:val="28"/>
          <w:lang w:eastAsia="ru-RU"/>
        </w:rPr>
        <w:t xml:space="preserve">- Возмещение части затрат гражданам, ведущим личное подсобное хозяйство по производству молока – </w:t>
      </w:r>
      <w:r w:rsidR="0003448A">
        <w:rPr>
          <w:sz w:val="28"/>
          <w:szCs w:val="28"/>
          <w:lang w:eastAsia="ru-RU"/>
        </w:rPr>
        <w:t>1 527,2</w:t>
      </w:r>
      <w:r w:rsidRPr="004C21F3">
        <w:rPr>
          <w:sz w:val="28"/>
          <w:szCs w:val="28"/>
          <w:lang w:eastAsia="ru-RU"/>
        </w:rPr>
        <w:t xml:space="preserve"> тыс. руб.;</w:t>
      </w:r>
    </w:p>
    <w:p w:rsidR="00BA725E" w:rsidRDefault="00BA725E" w:rsidP="00BA725E">
      <w:pPr>
        <w:ind w:firstLine="567"/>
        <w:jc w:val="both"/>
        <w:rPr>
          <w:sz w:val="28"/>
          <w:szCs w:val="28"/>
          <w:lang w:eastAsia="ru-RU"/>
        </w:rPr>
      </w:pPr>
    </w:p>
    <w:p w:rsidR="00BA725E" w:rsidRPr="008E19EF" w:rsidRDefault="00BA725E" w:rsidP="00BA725E">
      <w:pPr>
        <w:ind w:firstLine="567"/>
        <w:jc w:val="center"/>
        <w:outlineLvl w:val="2"/>
        <w:rPr>
          <w:b/>
          <w:bCs/>
          <w:sz w:val="28"/>
          <w:szCs w:val="28"/>
          <w:lang w:eastAsia="ru-RU"/>
        </w:rPr>
      </w:pPr>
      <w:r w:rsidRPr="008E19EF">
        <w:rPr>
          <w:b/>
          <w:bCs/>
          <w:sz w:val="28"/>
          <w:szCs w:val="28"/>
          <w:lang w:eastAsia="ru-RU"/>
        </w:rPr>
        <w:t>Бюджетные ссуды и кредиты</w:t>
      </w:r>
    </w:p>
    <w:p w:rsidR="00BA725E" w:rsidRPr="008E19EF" w:rsidRDefault="00BA725E" w:rsidP="00BA725E">
      <w:pPr>
        <w:ind w:firstLine="567"/>
        <w:jc w:val="center"/>
        <w:outlineLvl w:val="2"/>
        <w:rPr>
          <w:b/>
          <w:bCs/>
          <w:sz w:val="28"/>
          <w:szCs w:val="28"/>
          <w:lang w:eastAsia="ru-RU"/>
        </w:rPr>
      </w:pPr>
    </w:p>
    <w:p w:rsidR="00BA725E" w:rsidRDefault="00BA725E" w:rsidP="00BA725E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Объем </w:t>
      </w:r>
      <w:proofErr w:type="gramStart"/>
      <w:r>
        <w:rPr>
          <w:sz w:val="28"/>
          <w:szCs w:val="28"/>
          <w:lang w:eastAsia="ru-RU"/>
        </w:rPr>
        <w:t xml:space="preserve">бюджетного кредита, взятого </w:t>
      </w:r>
      <w:r w:rsidRPr="00ED2A4D">
        <w:rPr>
          <w:sz w:val="28"/>
          <w:szCs w:val="28"/>
          <w:lang w:eastAsia="ru-RU"/>
        </w:rPr>
        <w:t>муниципальным районом в Министерстве финансов Омской области</w:t>
      </w:r>
      <w:r>
        <w:rPr>
          <w:sz w:val="28"/>
          <w:szCs w:val="28"/>
          <w:lang w:eastAsia="ru-RU"/>
        </w:rPr>
        <w:t xml:space="preserve"> на частичное погашение дефицита по состоянию на 01.10.2023 года составляет</w:t>
      </w:r>
      <w:proofErr w:type="gramEnd"/>
      <w:r>
        <w:rPr>
          <w:sz w:val="28"/>
          <w:szCs w:val="28"/>
          <w:lang w:eastAsia="ru-RU"/>
        </w:rPr>
        <w:t xml:space="preserve"> </w:t>
      </w:r>
      <w:r w:rsidR="0003448A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73,0 тыс. руб. </w:t>
      </w:r>
    </w:p>
    <w:p w:rsidR="00BA725E" w:rsidRPr="0061654C" w:rsidRDefault="00BA725E" w:rsidP="00BA725E">
      <w:pPr>
        <w:ind w:firstLine="567"/>
        <w:rPr>
          <w:sz w:val="28"/>
          <w:szCs w:val="28"/>
          <w:highlight w:val="yellow"/>
        </w:rPr>
      </w:pPr>
    </w:p>
    <w:p w:rsidR="00BA725E" w:rsidRPr="008E19EF" w:rsidRDefault="00BA725E" w:rsidP="00BA725E">
      <w:pPr>
        <w:ind w:firstLine="567"/>
        <w:jc w:val="center"/>
        <w:rPr>
          <w:b/>
          <w:bCs/>
          <w:sz w:val="28"/>
          <w:szCs w:val="28"/>
          <w:lang w:eastAsia="ru-RU"/>
        </w:rPr>
      </w:pPr>
      <w:r w:rsidRPr="008E19EF">
        <w:rPr>
          <w:b/>
          <w:bCs/>
          <w:sz w:val="28"/>
          <w:szCs w:val="28"/>
          <w:lang w:eastAsia="ru-RU"/>
        </w:rPr>
        <w:t>Обслуживание долга</w:t>
      </w:r>
    </w:p>
    <w:p w:rsidR="00BA725E" w:rsidRDefault="00BA725E" w:rsidP="00BA725E">
      <w:pPr>
        <w:ind w:firstLine="567"/>
        <w:jc w:val="both"/>
        <w:rPr>
          <w:sz w:val="28"/>
          <w:szCs w:val="28"/>
          <w:lang w:eastAsia="ru-RU"/>
        </w:rPr>
      </w:pPr>
    </w:p>
    <w:p w:rsidR="00BA725E" w:rsidRPr="006372E2" w:rsidRDefault="00BA725E" w:rsidP="00BA725E">
      <w:pPr>
        <w:ind w:firstLine="567"/>
        <w:jc w:val="both"/>
        <w:rPr>
          <w:sz w:val="28"/>
          <w:szCs w:val="28"/>
        </w:rPr>
      </w:pPr>
      <w:r w:rsidRPr="008E19EF">
        <w:rPr>
          <w:sz w:val="28"/>
          <w:szCs w:val="28"/>
          <w:lang w:eastAsia="ru-RU"/>
        </w:rPr>
        <w:t>При исполнении районного бюджета в отчетном периоде</w:t>
      </w:r>
      <w:r w:rsidRPr="008B75B9">
        <w:rPr>
          <w:sz w:val="28"/>
          <w:szCs w:val="28"/>
          <w:lang w:eastAsia="ru-RU"/>
        </w:rPr>
        <w:t xml:space="preserve"> были произведены</w:t>
      </w:r>
      <w:r w:rsidRPr="008E19EF">
        <w:rPr>
          <w:sz w:val="28"/>
          <w:szCs w:val="28"/>
          <w:lang w:eastAsia="ru-RU"/>
        </w:rPr>
        <w:t xml:space="preserve"> расходы на обслуживание муниципального долга</w:t>
      </w:r>
      <w:r>
        <w:rPr>
          <w:sz w:val="28"/>
          <w:szCs w:val="28"/>
          <w:lang w:eastAsia="ru-RU"/>
        </w:rPr>
        <w:t xml:space="preserve"> (уплата процентов за пользование бюджетным кредитом)</w:t>
      </w:r>
      <w:r w:rsidRPr="008E19E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в сумме </w:t>
      </w:r>
      <w:r w:rsidR="0003448A">
        <w:rPr>
          <w:sz w:val="28"/>
          <w:szCs w:val="28"/>
          <w:lang w:eastAsia="ru-RU"/>
        </w:rPr>
        <w:t>792,12</w:t>
      </w:r>
      <w:r>
        <w:rPr>
          <w:sz w:val="28"/>
          <w:szCs w:val="28"/>
          <w:lang w:eastAsia="ru-RU"/>
        </w:rPr>
        <w:t xml:space="preserve"> рубл</w:t>
      </w:r>
      <w:r w:rsidR="0003448A">
        <w:rPr>
          <w:sz w:val="28"/>
          <w:szCs w:val="28"/>
          <w:lang w:eastAsia="ru-RU"/>
        </w:rPr>
        <w:t>я</w:t>
      </w:r>
      <w:r>
        <w:rPr>
          <w:sz w:val="28"/>
          <w:szCs w:val="28"/>
          <w:lang w:eastAsia="ru-RU"/>
        </w:rPr>
        <w:t>.</w:t>
      </w:r>
    </w:p>
    <w:p w:rsidR="00BA725E" w:rsidRPr="004C21F3" w:rsidRDefault="00BA725E" w:rsidP="004C21F3">
      <w:pPr>
        <w:ind w:firstLine="567"/>
        <w:jc w:val="both"/>
        <w:rPr>
          <w:sz w:val="28"/>
          <w:szCs w:val="28"/>
          <w:lang w:eastAsia="ru-RU"/>
        </w:rPr>
      </w:pPr>
    </w:p>
    <w:p w:rsidR="00A36CDD" w:rsidRDefault="00A36CDD" w:rsidP="004C21F3">
      <w:pPr>
        <w:ind w:firstLine="567"/>
        <w:jc w:val="both"/>
        <w:rPr>
          <w:sz w:val="28"/>
          <w:szCs w:val="28"/>
          <w:lang w:eastAsia="ru-RU"/>
        </w:rPr>
      </w:pPr>
      <w:r w:rsidRPr="000D53FC">
        <w:rPr>
          <w:b/>
          <w:bCs/>
          <w:sz w:val="28"/>
          <w:szCs w:val="28"/>
          <w:lang w:eastAsia="ru-RU"/>
        </w:rPr>
        <w:t>В экономическом разрезе</w:t>
      </w:r>
      <w:r w:rsidRPr="000D53FC">
        <w:rPr>
          <w:sz w:val="28"/>
          <w:szCs w:val="28"/>
          <w:lang w:eastAsia="ru-RU"/>
        </w:rPr>
        <w:t xml:space="preserve"> расходы районного бюджета в отчетном периоде сложились в следующую структуру:</w:t>
      </w:r>
    </w:p>
    <w:p w:rsid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</w:p>
    <w:p w:rsidR="00A36CDD" w:rsidRPr="00A976FD" w:rsidRDefault="00A36CDD" w:rsidP="00A36CDD">
      <w:pPr>
        <w:ind w:firstLine="720"/>
        <w:jc w:val="right"/>
        <w:rPr>
          <w:sz w:val="28"/>
          <w:szCs w:val="28"/>
          <w:lang w:eastAsia="ru-RU"/>
        </w:rPr>
      </w:pPr>
      <w:r w:rsidRPr="00A976FD">
        <w:rPr>
          <w:sz w:val="28"/>
          <w:szCs w:val="28"/>
          <w:lang w:eastAsia="ru-RU"/>
        </w:rPr>
        <w:t>Таблица 2</w:t>
      </w:r>
    </w:p>
    <w:tbl>
      <w:tblPr>
        <w:tblW w:w="9514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729"/>
        <w:gridCol w:w="3402"/>
        <w:gridCol w:w="1400"/>
        <w:gridCol w:w="1400"/>
        <w:gridCol w:w="1266"/>
        <w:gridCol w:w="1317"/>
      </w:tblGrid>
      <w:tr w:rsidR="00A36CDD" w:rsidRPr="00A976FD" w:rsidTr="00A976FD">
        <w:trPr>
          <w:trHeight w:val="215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A36CDD" w:rsidRPr="00A976FD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bookmarkStart w:id="1" w:name="RANGE!A3:F34"/>
            <w:r w:rsidRPr="00A976FD">
              <w:rPr>
                <w:sz w:val="24"/>
                <w:szCs w:val="24"/>
                <w:lang w:eastAsia="ru-RU"/>
              </w:rPr>
              <w:t> </w:t>
            </w:r>
            <w:bookmarkEnd w:id="1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6CDD" w:rsidRPr="00A976FD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538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A36CDD" w:rsidRPr="00A976FD" w:rsidTr="00A976FD">
        <w:trPr>
          <w:trHeight w:val="1296"/>
        </w:trPr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36CDD" w:rsidRPr="00A976FD" w:rsidRDefault="00A36CD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CDD" w:rsidRPr="00A976FD" w:rsidRDefault="00A36CDD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902028" w:rsidP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Исполнено за 9 месяцев 202</w:t>
            </w:r>
            <w:r w:rsidR="00E3792C" w:rsidRPr="00A976FD">
              <w:rPr>
                <w:sz w:val="24"/>
                <w:szCs w:val="24"/>
                <w:lang w:eastAsia="ru-RU"/>
              </w:rPr>
              <w:t>3</w:t>
            </w:r>
            <w:r w:rsidR="004525AF" w:rsidRPr="00A976FD">
              <w:rPr>
                <w:sz w:val="24"/>
                <w:szCs w:val="24"/>
                <w:lang w:eastAsia="ru-RU"/>
              </w:rPr>
              <w:t xml:space="preserve"> </w:t>
            </w:r>
            <w:r w:rsidR="00A36CDD" w:rsidRPr="00A976FD">
              <w:rPr>
                <w:sz w:val="24"/>
                <w:szCs w:val="24"/>
                <w:lang w:eastAsia="ru-RU"/>
              </w:rPr>
              <w:t>г., тыс. руб</w:t>
            </w:r>
            <w:r w:rsidR="00962261" w:rsidRPr="00A976FD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A36CDD" w:rsidP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Исполнено за 9</w:t>
            </w:r>
            <w:r w:rsidR="00972B81" w:rsidRPr="00A976FD">
              <w:rPr>
                <w:sz w:val="24"/>
                <w:szCs w:val="24"/>
                <w:lang w:eastAsia="ru-RU"/>
              </w:rPr>
              <w:t xml:space="preserve"> месяцев 202</w:t>
            </w:r>
            <w:r w:rsidR="00E3792C" w:rsidRPr="00A976FD">
              <w:rPr>
                <w:sz w:val="24"/>
                <w:szCs w:val="24"/>
                <w:lang w:eastAsia="ru-RU"/>
              </w:rPr>
              <w:t>4</w:t>
            </w:r>
            <w:r w:rsidR="004525AF" w:rsidRPr="00A976FD">
              <w:rPr>
                <w:sz w:val="24"/>
                <w:szCs w:val="24"/>
                <w:lang w:eastAsia="ru-RU"/>
              </w:rPr>
              <w:t xml:space="preserve"> </w:t>
            </w:r>
            <w:r w:rsidRPr="00A976FD">
              <w:rPr>
                <w:sz w:val="24"/>
                <w:szCs w:val="24"/>
                <w:lang w:eastAsia="ru-RU"/>
              </w:rPr>
              <w:t>г., тыс. руб</w:t>
            </w:r>
            <w:r w:rsidR="00962261" w:rsidRPr="00A976FD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36CDD" w:rsidRPr="00A976FD" w:rsidRDefault="00A36CDD" w:rsidP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Удельный вес в структуре расходов 20</w:t>
            </w:r>
            <w:r w:rsidR="00972B81" w:rsidRPr="00A976FD">
              <w:rPr>
                <w:sz w:val="24"/>
                <w:szCs w:val="24"/>
                <w:lang w:eastAsia="ru-RU"/>
              </w:rPr>
              <w:t>2</w:t>
            </w:r>
            <w:r w:rsidR="00E3792C" w:rsidRPr="00A976FD">
              <w:rPr>
                <w:sz w:val="24"/>
                <w:szCs w:val="24"/>
                <w:lang w:eastAsia="ru-RU"/>
              </w:rPr>
              <w:t>4</w:t>
            </w:r>
            <w:r w:rsidRPr="00A976FD">
              <w:rPr>
                <w:sz w:val="24"/>
                <w:szCs w:val="24"/>
                <w:lang w:eastAsia="ru-RU"/>
              </w:rPr>
              <w:t xml:space="preserve"> года,</w:t>
            </w:r>
            <w:r w:rsidR="00902028" w:rsidRPr="00A976FD">
              <w:rPr>
                <w:sz w:val="24"/>
                <w:szCs w:val="24"/>
                <w:lang w:eastAsia="ru-RU"/>
              </w:rPr>
              <w:t xml:space="preserve"> </w:t>
            </w:r>
            <w:r w:rsidRPr="00A976FD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A36CDD" w:rsidP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Тем</w:t>
            </w:r>
            <w:r w:rsidR="00902028" w:rsidRPr="00A976FD">
              <w:rPr>
                <w:sz w:val="24"/>
                <w:szCs w:val="24"/>
                <w:lang w:eastAsia="ru-RU"/>
              </w:rPr>
              <w:t>п роста/снижения к 9 месяцам 202</w:t>
            </w:r>
            <w:r w:rsidR="00E3792C" w:rsidRPr="00A976FD">
              <w:rPr>
                <w:sz w:val="24"/>
                <w:szCs w:val="24"/>
                <w:lang w:eastAsia="ru-RU"/>
              </w:rPr>
              <w:t>3</w:t>
            </w:r>
            <w:r w:rsidRPr="00A976FD">
              <w:rPr>
                <w:sz w:val="24"/>
                <w:szCs w:val="24"/>
                <w:lang w:eastAsia="ru-RU"/>
              </w:rPr>
              <w:t xml:space="preserve"> года,</w:t>
            </w:r>
            <w:r w:rsidR="00902028" w:rsidRPr="00A976FD">
              <w:rPr>
                <w:sz w:val="24"/>
                <w:szCs w:val="24"/>
                <w:lang w:eastAsia="ru-RU"/>
              </w:rPr>
              <w:t xml:space="preserve"> </w:t>
            </w:r>
            <w:r w:rsidRPr="00A976FD">
              <w:rPr>
                <w:sz w:val="24"/>
                <w:szCs w:val="24"/>
                <w:lang w:eastAsia="ru-RU"/>
              </w:rPr>
              <w:t>%</w:t>
            </w:r>
          </w:p>
        </w:tc>
      </w:tr>
      <w:tr w:rsidR="00A36CDD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6CDD" w:rsidRPr="00A976FD" w:rsidRDefault="00A36CD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6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390 792,10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450 475,0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CF0B82" w:rsidRPr="00A976FD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A976FD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CF0B82" w:rsidRPr="00A976FD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Оплата труда с начислениями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258 719,75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312 153,5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69,3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120,6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Оплата коммунальных услуг,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32 276,02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26 268,2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81,4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 - на тепловое снабжение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27 666,57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20 176,4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72,9</w:t>
            </w:r>
          </w:p>
        </w:tc>
      </w:tr>
      <w:tr w:rsidR="00E3792C" w:rsidRPr="00A976FD" w:rsidTr="00A976FD">
        <w:trPr>
          <w:trHeight w:val="624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Социальное обеспечение,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6 201,18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5 895,95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95,1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Выплаты муниципальной пенсии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1 449,93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1 666,05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114,9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Пособия по социальной помощи населению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4 110,95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4 229,9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102,9</w:t>
            </w:r>
          </w:p>
        </w:tc>
      </w:tr>
      <w:tr w:rsidR="00E3792C" w:rsidRPr="00A976FD" w:rsidTr="00A976FD">
        <w:trPr>
          <w:trHeight w:val="46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Материальные затраты,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29 593,11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270F2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24 288,37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82,1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Услуги связи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1 301,62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270F20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1</w:t>
            </w:r>
            <w:r w:rsidR="00270F20" w:rsidRPr="00A976FD">
              <w:rPr>
                <w:color w:val="000000"/>
                <w:sz w:val="24"/>
                <w:szCs w:val="24"/>
              </w:rPr>
              <w:t> 402,3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107,7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Транспортные расходы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3</w:t>
            </w:r>
            <w:r w:rsidR="00B66102" w:rsidRPr="00A976FD">
              <w:rPr>
                <w:color w:val="000000"/>
                <w:sz w:val="24"/>
                <w:szCs w:val="24"/>
              </w:rPr>
              <w:t xml:space="preserve"> </w:t>
            </w:r>
            <w:r w:rsidRPr="00A976FD">
              <w:rPr>
                <w:color w:val="000000"/>
                <w:sz w:val="24"/>
                <w:szCs w:val="24"/>
              </w:rPr>
              <w:t>308,3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270F20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3 216,44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="00CF0B82" w:rsidRPr="00A976FD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97,2</w:t>
            </w:r>
          </w:p>
        </w:tc>
      </w:tr>
      <w:tr w:rsidR="00E3792C" w:rsidRPr="00A976FD" w:rsidTr="00A976FD">
        <w:trPr>
          <w:trHeight w:val="624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Приобретение расходных материалов,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24 983,19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270F20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19</w:t>
            </w:r>
            <w:r w:rsidR="00CF0B82" w:rsidRPr="00A976FD">
              <w:rPr>
                <w:color w:val="000000"/>
                <w:sz w:val="24"/>
                <w:szCs w:val="24"/>
              </w:rPr>
              <w:t xml:space="preserve"> </w:t>
            </w:r>
            <w:r w:rsidRPr="00A976FD">
              <w:rPr>
                <w:color w:val="000000"/>
                <w:sz w:val="24"/>
                <w:szCs w:val="24"/>
              </w:rPr>
              <w:t>669,63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E3792C" w:rsidRPr="00A976FD">
              <w:rPr>
                <w:b/>
                <w:bCs/>
                <w:color w:val="000000"/>
                <w:sz w:val="24"/>
                <w:szCs w:val="24"/>
              </w:rPr>
              <w:t>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78,7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 - питание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8 552,40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270F20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8 948,21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104,6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 - медикаменты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1,03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270F20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4,91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476,7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 -  горюче-смазочные материалы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4 709,77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270F20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5 372,72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114,1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 - прочие расходные материалы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11 318,00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270F20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4 911,91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43,4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- уголь, дрова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402</w:t>
            </w:r>
            <w:r w:rsidR="00B66102" w:rsidRPr="00A976FD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270F20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431,88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="00CF0B82" w:rsidRPr="00A976FD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107,4</w:t>
            </w:r>
          </w:p>
        </w:tc>
      </w:tr>
      <w:tr w:rsidR="00E3792C" w:rsidRPr="00A976FD" w:rsidTr="00A976FD">
        <w:trPr>
          <w:trHeight w:val="624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 xml:space="preserve">Прочие расходы первоочередного и социального характера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44,5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3C669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765,91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="00CF0B82" w:rsidRPr="00A976FD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1721,1</w:t>
            </w:r>
          </w:p>
        </w:tc>
      </w:tr>
      <w:tr w:rsidR="00E3792C" w:rsidRPr="00A976FD" w:rsidTr="00A976FD">
        <w:trPr>
          <w:trHeight w:val="483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A976FD">
              <w:rPr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Капитальные вложения,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9 922,98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6364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8 521,53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85,9</w:t>
            </w:r>
          </w:p>
        </w:tc>
      </w:tr>
      <w:tr w:rsidR="00E3792C" w:rsidRPr="00A976FD" w:rsidTr="00A976FD">
        <w:trPr>
          <w:trHeight w:val="624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Увеличение  стоимости основных средств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9</w:t>
            </w:r>
            <w:r w:rsidR="00B66102" w:rsidRPr="00A976FD">
              <w:rPr>
                <w:color w:val="000000"/>
                <w:sz w:val="24"/>
                <w:szCs w:val="24"/>
              </w:rPr>
              <w:t xml:space="preserve"> </w:t>
            </w:r>
            <w:r w:rsidRPr="00A976FD">
              <w:rPr>
                <w:color w:val="000000"/>
                <w:sz w:val="24"/>
                <w:szCs w:val="24"/>
              </w:rPr>
              <w:t>922,98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636445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8 521,53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85,9</w:t>
            </w:r>
          </w:p>
        </w:tc>
      </w:tr>
      <w:tr w:rsidR="00E3792C" w:rsidRPr="00A976FD" w:rsidTr="00A976FD">
        <w:trPr>
          <w:trHeight w:val="345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Прочие расходы, в том числе: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35 304,76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3C669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51 394,04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145,6</w:t>
            </w:r>
          </w:p>
        </w:tc>
      </w:tr>
      <w:tr w:rsidR="00E3792C" w:rsidRPr="00A976FD" w:rsidTr="00A976FD">
        <w:trPr>
          <w:trHeight w:val="624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 w:rsidP="00814A0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Работы, услуги по содержанию имущества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27 081,18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3C669D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22 525,73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83,2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Прочие работы, услуги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5 993,83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3C669D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21 158,46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353,0</w:t>
            </w:r>
          </w:p>
        </w:tc>
      </w:tr>
      <w:tr w:rsidR="00E3792C" w:rsidRPr="00A976FD" w:rsidTr="00A976FD">
        <w:trPr>
          <w:trHeight w:val="75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Безвозмездные перечисле</w:t>
            </w:r>
            <w:r w:rsidR="00E614FB" w:rsidRPr="00A976FD">
              <w:rPr>
                <w:sz w:val="24"/>
                <w:szCs w:val="24"/>
                <w:lang w:eastAsia="ru-RU"/>
              </w:rPr>
              <w:t>ния организациям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687,54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614FB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6 329,40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920,6</w:t>
            </w:r>
          </w:p>
        </w:tc>
      </w:tr>
      <w:tr w:rsidR="00E3792C" w:rsidRPr="00A976FD" w:rsidTr="00A976FD">
        <w:trPr>
          <w:trHeight w:val="312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 w:rsidP="009F47D7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A976FD">
              <w:rPr>
                <w:sz w:val="24"/>
                <w:szCs w:val="24"/>
                <w:lang w:eastAsia="ru-RU"/>
              </w:rPr>
              <w:t xml:space="preserve">Прочие расходы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1 542,21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3C669D">
            <w:pPr>
              <w:jc w:val="center"/>
              <w:rPr>
                <w:color w:val="000000"/>
                <w:sz w:val="24"/>
                <w:szCs w:val="24"/>
              </w:rPr>
            </w:pPr>
            <w:r w:rsidRPr="00A976FD">
              <w:rPr>
                <w:color w:val="000000"/>
                <w:sz w:val="24"/>
                <w:szCs w:val="24"/>
              </w:rPr>
              <w:t>1 380,45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0,</w:t>
            </w:r>
            <w:r w:rsidR="00CF0B82" w:rsidRPr="00A976FD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89,5</w:t>
            </w:r>
          </w:p>
        </w:tc>
      </w:tr>
      <w:tr w:rsidR="00E3792C" w:rsidRPr="000D53FC" w:rsidTr="00A976FD">
        <w:trPr>
          <w:trHeight w:val="511"/>
        </w:trPr>
        <w:tc>
          <w:tcPr>
            <w:tcW w:w="7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792C" w:rsidRPr="00A976FD" w:rsidRDefault="00E3792C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A976FD">
              <w:rPr>
                <w:b/>
                <w:bCs/>
                <w:sz w:val="24"/>
                <w:szCs w:val="24"/>
                <w:lang w:eastAsia="ru-RU"/>
              </w:rPr>
              <w:t>Межбюджетные трансферты муниципальным образованиям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E1329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18 729,80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3C669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21 187,5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A976FD" w:rsidRDefault="00E3792C" w:rsidP="00CF0B8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4,</w:t>
            </w:r>
            <w:r w:rsidR="00CF0B82" w:rsidRPr="00A976FD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E3792C" w:rsidRPr="004B02C0" w:rsidRDefault="00B66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76FD">
              <w:rPr>
                <w:b/>
                <w:bCs/>
                <w:color w:val="000000"/>
                <w:sz w:val="24"/>
                <w:szCs w:val="24"/>
              </w:rPr>
              <w:t>113,1</w:t>
            </w:r>
          </w:p>
        </w:tc>
      </w:tr>
    </w:tbl>
    <w:p w:rsidR="00A36CDD" w:rsidRPr="000D53FC" w:rsidRDefault="00A36CDD" w:rsidP="00A36CDD">
      <w:pPr>
        <w:jc w:val="both"/>
        <w:rPr>
          <w:sz w:val="24"/>
          <w:szCs w:val="24"/>
          <w:lang w:eastAsia="ru-RU"/>
        </w:rPr>
      </w:pPr>
    </w:p>
    <w:p w:rsidR="00B66102" w:rsidRDefault="00A36CDD" w:rsidP="004C21F3">
      <w:pPr>
        <w:ind w:firstLine="567"/>
        <w:jc w:val="both"/>
        <w:rPr>
          <w:sz w:val="28"/>
          <w:szCs w:val="28"/>
        </w:rPr>
      </w:pPr>
      <w:r w:rsidRPr="000D53FC">
        <w:rPr>
          <w:sz w:val="28"/>
          <w:szCs w:val="28"/>
          <w:lang w:eastAsia="ru-RU"/>
        </w:rPr>
        <w:t xml:space="preserve">За отчетный период текущего года наибольший удельный вес составили расходы на выплату заработной платы с начислениями – </w:t>
      </w:r>
      <w:r w:rsidR="0081368D" w:rsidRPr="000D53FC">
        <w:rPr>
          <w:sz w:val="28"/>
          <w:szCs w:val="28"/>
          <w:lang w:eastAsia="ru-RU"/>
        </w:rPr>
        <w:t>6</w:t>
      </w:r>
      <w:r w:rsidR="00B66102">
        <w:rPr>
          <w:sz w:val="28"/>
          <w:szCs w:val="28"/>
          <w:lang w:eastAsia="ru-RU"/>
        </w:rPr>
        <w:t>9,3</w:t>
      </w:r>
      <w:r w:rsidRPr="000D53FC">
        <w:rPr>
          <w:sz w:val="28"/>
          <w:szCs w:val="28"/>
          <w:lang w:eastAsia="ru-RU"/>
        </w:rPr>
        <w:t>%.</w:t>
      </w:r>
      <w:r w:rsidR="00B66102">
        <w:rPr>
          <w:sz w:val="28"/>
          <w:szCs w:val="28"/>
          <w:lang w:eastAsia="ru-RU"/>
        </w:rPr>
        <w:t xml:space="preserve"> </w:t>
      </w:r>
      <w:r w:rsidRPr="000D53FC">
        <w:rPr>
          <w:sz w:val="28"/>
          <w:szCs w:val="28"/>
        </w:rPr>
        <w:t>По сравнению с аналогичным периодом 20</w:t>
      </w:r>
      <w:r w:rsidR="00D42F24">
        <w:rPr>
          <w:sz w:val="28"/>
          <w:szCs w:val="28"/>
        </w:rPr>
        <w:t>2</w:t>
      </w:r>
      <w:r w:rsidR="00B66102">
        <w:rPr>
          <w:sz w:val="28"/>
          <w:szCs w:val="28"/>
        </w:rPr>
        <w:t>3</w:t>
      </w:r>
      <w:r w:rsidRPr="000D53FC">
        <w:rPr>
          <w:sz w:val="28"/>
          <w:szCs w:val="28"/>
        </w:rPr>
        <w:t xml:space="preserve"> года увеличение составило </w:t>
      </w:r>
      <w:r w:rsidR="00B66102">
        <w:rPr>
          <w:sz w:val="28"/>
          <w:szCs w:val="28"/>
        </w:rPr>
        <w:t>53 433,75</w:t>
      </w:r>
      <w:r w:rsidRPr="000D53FC">
        <w:rPr>
          <w:sz w:val="28"/>
          <w:szCs w:val="28"/>
        </w:rPr>
        <w:t xml:space="preserve"> тыс. руб. или рост на </w:t>
      </w:r>
      <w:r w:rsidR="00B66102">
        <w:rPr>
          <w:sz w:val="28"/>
          <w:szCs w:val="28"/>
        </w:rPr>
        <w:t>20,6</w:t>
      </w:r>
      <w:r w:rsidRPr="000D53FC">
        <w:rPr>
          <w:sz w:val="28"/>
          <w:szCs w:val="28"/>
        </w:rPr>
        <w:t xml:space="preserve">%. </w:t>
      </w:r>
    </w:p>
    <w:p w:rsidR="007948FB" w:rsidRDefault="007948FB" w:rsidP="004C21F3">
      <w:pPr>
        <w:ind w:firstLine="567"/>
        <w:jc w:val="both"/>
        <w:rPr>
          <w:sz w:val="28"/>
          <w:szCs w:val="28"/>
          <w:lang w:eastAsia="ru-RU"/>
        </w:rPr>
      </w:pPr>
    </w:p>
    <w:p w:rsidR="004C21F3" w:rsidRPr="004C21F3" w:rsidRDefault="004C21F3" w:rsidP="004C21F3">
      <w:pPr>
        <w:ind w:firstLine="567"/>
        <w:jc w:val="center"/>
        <w:rPr>
          <w:b/>
          <w:sz w:val="28"/>
          <w:szCs w:val="28"/>
          <w:lang w:eastAsia="ru-RU"/>
        </w:rPr>
      </w:pPr>
      <w:r w:rsidRPr="004C21F3">
        <w:rPr>
          <w:b/>
          <w:sz w:val="28"/>
          <w:szCs w:val="28"/>
          <w:lang w:eastAsia="ru-RU"/>
        </w:rPr>
        <w:t>Сбалансированность бюджета</w:t>
      </w:r>
    </w:p>
    <w:p w:rsidR="004C21F3" w:rsidRDefault="004C21F3" w:rsidP="004C21F3">
      <w:pPr>
        <w:ind w:firstLine="567"/>
        <w:jc w:val="both"/>
        <w:rPr>
          <w:sz w:val="28"/>
          <w:szCs w:val="28"/>
          <w:lang w:eastAsia="ru-RU"/>
        </w:rPr>
      </w:pPr>
    </w:p>
    <w:p w:rsidR="004C21F3" w:rsidRPr="000D53FC" w:rsidRDefault="004C21F3" w:rsidP="004C21F3">
      <w:pPr>
        <w:ind w:firstLine="567"/>
        <w:jc w:val="both"/>
        <w:rPr>
          <w:sz w:val="28"/>
          <w:szCs w:val="28"/>
          <w:lang w:eastAsia="ru-RU"/>
        </w:rPr>
      </w:pPr>
      <w:r w:rsidRPr="000D53FC">
        <w:rPr>
          <w:sz w:val="28"/>
          <w:szCs w:val="28"/>
          <w:lang w:eastAsia="ru-RU"/>
        </w:rPr>
        <w:t>Районный бюджет на 01.10.202</w:t>
      </w:r>
      <w:r w:rsidR="00A976FD">
        <w:rPr>
          <w:sz w:val="28"/>
          <w:szCs w:val="28"/>
          <w:lang w:eastAsia="ru-RU"/>
        </w:rPr>
        <w:t>4</w:t>
      </w:r>
      <w:r w:rsidRPr="000D53FC">
        <w:rPr>
          <w:sz w:val="28"/>
          <w:szCs w:val="28"/>
          <w:lang w:eastAsia="ru-RU"/>
        </w:rPr>
        <w:t xml:space="preserve"> г. исполнен с превышением расходов над доходами (дефицитом) в сумме </w:t>
      </w:r>
      <w:r w:rsidR="00A976FD">
        <w:rPr>
          <w:sz w:val="28"/>
          <w:szCs w:val="28"/>
          <w:lang w:eastAsia="ru-RU"/>
        </w:rPr>
        <w:t>2 672,1</w:t>
      </w:r>
      <w:r>
        <w:rPr>
          <w:sz w:val="28"/>
          <w:szCs w:val="28"/>
          <w:lang w:eastAsia="ru-RU"/>
        </w:rPr>
        <w:t xml:space="preserve"> тыс.</w:t>
      </w:r>
      <w:r w:rsidRPr="000D53FC">
        <w:rPr>
          <w:sz w:val="28"/>
          <w:szCs w:val="28"/>
          <w:lang w:eastAsia="ru-RU"/>
        </w:rPr>
        <w:t xml:space="preserve"> рублей,</w:t>
      </w:r>
      <w:r w:rsidR="00A976FD">
        <w:rPr>
          <w:sz w:val="28"/>
          <w:szCs w:val="28"/>
          <w:lang w:eastAsia="ru-RU"/>
        </w:rPr>
        <w:t xml:space="preserve"> при плане 6 112,8 тыс. руб.</w:t>
      </w:r>
      <w:r w:rsidRPr="000D53FC">
        <w:rPr>
          <w:sz w:val="28"/>
          <w:szCs w:val="28"/>
          <w:lang w:eastAsia="ru-RU"/>
        </w:rPr>
        <w:t xml:space="preserve"> который сложился за счет направления остатков средств бюджета, сложившихся на 01.01.202</w:t>
      </w:r>
      <w:r w:rsidR="00A976FD">
        <w:rPr>
          <w:sz w:val="28"/>
          <w:szCs w:val="28"/>
          <w:lang w:eastAsia="ru-RU"/>
        </w:rPr>
        <w:t>4</w:t>
      </w:r>
      <w:r w:rsidRPr="000D53FC">
        <w:rPr>
          <w:sz w:val="28"/>
          <w:szCs w:val="28"/>
          <w:lang w:eastAsia="ru-RU"/>
        </w:rPr>
        <w:t xml:space="preserve"> года на исполнение бюджета 202</w:t>
      </w:r>
      <w:r w:rsidR="00A976FD">
        <w:rPr>
          <w:sz w:val="28"/>
          <w:szCs w:val="28"/>
          <w:lang w:eastAsia="ru-RU"/>
        </w:rPr>
        <w:t>4</w:t>
      </w:r>
      <w:r w:rsidRPr="000D53FC">
        <w:rPr>
          <w:sz w:val="28"/>
          <w:szCs w:val="28"/>
          <w:lang w:eastAsia="ru-RU"/>
        </w:rPr>
        <w:t xml:space="preserve"> года.</w:t>
      </w:r>
    </w:p>
    <w:p w:rsidR="004C21F3" w:rsidRPr="000D53FC" w:rsidRDefault="004C21F3" w:rsidP="004C21F3">
      <w:pPr>
        <w:jc w:val="both"/>
        <w:rPr>
          <w:sz w:val="28"/>
          <w:szCs w:val="28"/>
          <w:lang w:eastAsia="ru-RU"/>
        </w:rPr>
      </w:pPr>
    </w:p>
    <w:sectPr w:rsidR="004C21F3" w:rsidRPr="000D53FC" w:rsidSect="004C21F3">
      <w:footerReference w:type="default" r:id="rId9"/>
      <w:pgSz w:w="11906" w:h="16838"/>
      <w:pgMar w:top="709" w:right="991" w:bottom="56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2E6" w:rsidRDefault="00F902E6">
      <w:r>
        <w:separator/>
      </w:r>
    </w:p>
  </w:endnote>
  <w:endnote w:type="continuationSeparator" w:id="0">
    <w:p w:rsidR="00F902E6" w:rsidRDefault="00F9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D3F" w:rsidRDefault="00F902E6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.65pt;margin-top:.05pt;width:4.25pt;height:10.95pt;z-index:251657728;mso-wrap-distance-left:0;mso-wrap-distance-right:0;mso-position-horizontal-relative:page" stroked="f">
          <v:fill opacity="0" color2="black"/>
          <v:textbox inset="0,0,0,0">
            <w:txbxContent>
              <w:p w:rsidR="00937D3F" w:rsidRDefault="00937D3F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E47836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2E6" w:rsidRDefault="00F902E6">
      <w:r>
        <w:separator/>
      </w:r>
    </w:p>
  </w:footnote>
  <w:footnote w:type="continuationSeparator" w:id="0">
    <w:p w:rsidR="00F902E6" w:rsidRDefault="00F90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65A"/>
    <w:rsid w:val="000021E5"/>
    <w:rsid w:val="000074B0"/>
    <w:rsid w:val="000201AB"/>
    <w:rsid w:val="00026922"/>
    <w:rsid w:val="00031025"/>
    <w:rsid w:val="0003205F"/>
    <w:rsid w:val="0003448A"/>
    <w:rsid w:val="0003790C"/>
    <w:rsid w:val="00051A06"/>
    <w:rsid w:val="00055F70"/>
    <w:rsid w:val="00056399"/>
    <w:rsid w:val="000615E6"/>
    <w:rsid w:val="00063E22"/>
    <w:rsid w:val="00065E54"/>
    <w:rsid w:val="0006798D"/>
    <w:rsid w:val="000706B1"/>
    <w:rsid w:val="00071834"/>
    <w:rsid w:val="000753F1"/>
    <w:rsid w:val="000756B0"/>
    <w:rsid w:val="0008248B"/>
    <w:rsid w:val="00083680"/>
    <w:rsid w:val="000847D2"/>
    <w:rsid w:val="00093815"/>
    <w:rsid w:val="000A2A57"/>
    <w:rsid w:val="000A36C5"/>
    <w:rsid w:val="000C2865"/>
    <w:rsid w:val="000D53FC"/>
    <w:rsid w:val="000E0E20"/>
    <w:rsid w:val="000F020D"/>
    <w:rsid w:val="000F4A92"/>
    <w:rsid w:val="000F786D"/>
    <w:rsid w:val="00101400"/>
    <w:rsid w:val="001042F8"/>
    <w:rsid w:val="00110C3C"/>
    <w:rsid w:val="0011203A"/>
    <w:rsid w:val="00115144"/>
    <w:rsid w:val="00116A2B"/>
    <w:rsid w:val="0012084F"/>
    <w:rsid w:val="00124980"/>
    <w:rsid w:val="001318EB"/>
    <w:rsid w:val="0013270E"/>
    <w:rsid w:val="001345A1"/>
    <w:rsid w:val="00137242"/>
    <w:rsid w:val="001424A7"/>
    <w:rsid w:val="00142B85"/>
    <w:rsid w:val="00143559"/>
    <w:rsid w:val="00145DA0"/>
    <w:rsid w:val="0015065A"/>
    <w:rsid w:val="001531AC"/>
    <w:rsid w:val="001542E1"/>
    <w:rsid w:val="00157040"/>
    <w:rsid w:val="00166DB8"/>
    <w:rsid w:val="00172F70"/>
    <w:rsid w:val="001748A9"/>
    <w:rsid w:val="00177268"/>
    <w:rsid w:val="00177DD9"/>
    <w:rsid w:val="0019178E"/>
    <w:rsid w:val="001925EA"/>
    <w:rsid w:val="001963C5"/>
    <w:rsid w:val="00197D9B"/>
    <w:rsid w:val="001A1A74"/>
    <w:rsid w:val="001A4603"/>
    <w:rsid w:val="001B27C2"/>
    <w:rsid w:val="001B64CE"/>
    <w:rsid w:val="001C33AD"/>
    <w:rsid w:val="001C5D2F"/>
    <w:rsid w:val="001D1335"/>
    <w:rsid w:val="001D3318"/>
    <w:rsid w:val="001D3A90"/>
    <w:rsid w:val="001D3E99"/>
    <w:rsid w:val="001D426A"/>
    <w:rsid w:val="001D549A"/>
    <w:rsid w:val="001D696B"/>
    <w:rsid w:val="001E7274"/>
    <w:rsid w:val="001F320E"/>
    <w:rsid w:val="001F69F9"/>
    <w:rsid w:val="00200B31"/>
    <w:rsid w:val="0020309E"/>
    <w:rsid w:val="00203439"/>
    <w:rsid w:val="00204456"/>
    <w:rsid w:val="0021515A"/>
    <w:rsid w:val="00216061"/>
    <w:rsid w:val="00217F1D"/>
    <w:rsid w:val="002246AB"/>
    <w:rsid w:val="00227178"/>
    <w:rsid w:val="002312AA"/>
    <w:rsid w:val="002351DA"/>
    <w:rsid w:val="00235F4D"/>
    <w:rsid w:val="00240545"/>
    <w:rsid w:val="00240D34"/>
    <w:rsid w:val="0025094E"/>
    <w:rsid w:val="00253051"/>
    <w:rsid w:val="00255A87"/>
    <w:rsid w:val="0026722B"/>
    <w:rsid w:val="00267D1F"/>
    <w:rsid w:val="00270F20"/>
    <w:rsid w:val="0027339A"/>
    <w:rsid w:val="002741BC"/>
    <w:rsid w:val="002958E6"/>
    <w:rsid w:val="0029771F"/>
    <w:rsid w:val="002B0EF1"/>
    <w:rsid w:val="002B7BE7"/>
    <w:rsid w:val="002C19D2"/>
    <w:rsid w:val="002C3368"/>
    <w:rsid w:val="002C4817"/>
    <w:rsid w:val="002C6272"/>
    <w:rsid w:val="002C74B5"/>
    <w:rsid w:val="002D0D65"/>
    <w:rsid w:val="002D106B"/>
    <w:rsid w:val="002D3F01"/>
    <w:rsid w:val="002D4B53"/>
    <w:rsid w:val="002E7051"/>
    <w:rsid w:val="002E74F4"/>
    <w:rsid w:val="002F11A6"/>
    <w:rsid w:val="002F4FA0"/>
    <w:rsid w:val="00303099"/>
    <w:rsid w:val="003055D4"/>
    <w:rsid w:val="00305DBF"/>
    <w:rsid w:val="00306388"/>
    <w:rsid w:val="00306B27"/>
    <w:rsid w:val="003129EF"/>
    <w:rsid w:val="003144AD"/>
    <w:rsid w:val="00314F87"/>
    <w:rsid w:val="00316464"/>
    <w:rsid w:val="00321165"/>
    <w:rsid w:val="003219D0"/>
    <w:rsid w:val="00324356"/>
    <w:rsid w:val="0032684B"/>
    <w:rsid w:val="003355F3"/>
    <w:rsid w:val="00341693"/>
    <w:rsid w:val="003513DA"/>
    <w:rsid w:val="00351BB4"/>
    <w:rsid w:val="0035234E"/>
    <w:rsid w:val="00353F59"/>
    <w:rsid w:val="00355937"/>
    <w:rsid w:val="00355F4C"/>
    <w:rsid w:val="00357C4A"/>
    <w:rsid w:val="0036377C"/>
    <w:rsid w:val="00367C84"/>
    <w:rsid w:val="00372474"/>
    <w:rsid w:val="003806C4"/>
    <w:rsid w:val="00381532"/>
    <w:rsid w:val="0038347D"/>
    <w:rsid w:val="0038579F"/>
    <w:rsid w:val="00387895"/>
    <w:rsid w:val="003903B0"/>
    <w:rsid w:val="00397DC1"/>
    <w:rsid w:val="003A1DFF"/>
    <w:rsid w:val="003A6B42"/>
    <w:rsid w:val="003B1A80"/>
    <w:rsid w:val="003B7912"/>
    <w:rsid w:val="003C4F9A"/>
    <w:rsid w:val="003C669D"/>
    <w:rsid w:val="003D179A"/>
    <w:rsid w:val="003D350D"/>
    <w:rsid w:val="003D4BA0"/>
    <w:rsid w:val="003E488A"/>
    <w:rsid w:val="003E639D"/>
    <w:rsid w:val="003F08AA"/>
    <w:rsid w:val="003F3C12"/>
    <w:rsid w:val="0040156D"/>
    <w:rsid w:val="00403B52"/>
    <w:rsid w:val="00411F9F"/>
    <w:rsid w:val="00425CB8"/>
    <w:rsid w:val="0042680E"/>
    <w:rsid w:val="004317EB"/>
    <w:rsid w:val="00432E55"/>
    <w:rsid w:val="00434A50"/>
    <w:rsid w:val="0043534E"/>
    <w:rsid w:val="00435891"/>
    <w:rsid w:val="0044090B"/>
    <w:rsid w:val="00444703"/>
    <w:rsid w:val="004525AF"/>
    <w:rsid w:val="00462355"/>
    <w:rsid w:val="004641C0"/>
    <w:rsid w:val="0046494D"/>
    <w:rsid w:val="00466A23"/>
    <w:rsid w:val="004700F6"/>
    <w:rsid w:val="00471F4E"/>
    <w:rsid w:val="00476391"/>
    <w:rsid w:val="0049336E"/>
    <w:rsid w:val="004A05E0"/>
    <w:rsid w:val="004A0BAA"/>
    <w:rsid w:val="004A10A5"/>
    <w:rsid w:val="004A67B0"/>
    <w:rsid w:val="004B027E"/>
    <w:rsid w:val="004B02C0"/>
    <w:rsid w:val="004B2478"/>
    <w:rsid w:val="004C04F5"/>
    <w:rsid w:val="004C0B74"/>
    <w:rsid w:val="004C21F3"/>
    <w:rsid w:val="004C727C"/>
    <w:rsid w:val="004D45F3"/>
    <w:rsid w:val="004D470B"/>
    <w:rsid w:val="004D70C7"/>
    <w:rsid w:val="004E687D"/>
    <w:rsid w:val="004F6A4C"/>
    <w:rsid w:val="00502634"/>
    <w:rsid w:val="00503133"/>
    <w:rsid w:val="00511014"/>
    <w:rsid w:val="00511571"/>
    <w:rsid w:val="00513ABC"/>
    <w:rsid w:val="0052167F"/>
    <w:rsid w:val="00525508"/>
    <w:rsid w:val="00526E54"/>
    <w:rsid w:val="005344DB"/>
    <w:rsid w:val="00547539"/>
    <w:rsid w:val="00553DF5"/>
    <w:rsid w:val="00554223"/>
    <w:rsid w:val="00557477"/>
    <w:rsid w:val="00563300"/>
    <w:rsid w:val="00567885"/>
    <w:rsid w:val="00572D7E"/>
    <w:rsid w:val="00574414"/>
    <w:rsid w:val="0057566F"/>
    <w:rsid w:val="00583202"/>
    <w:rsid w:val="00587A12"/>
    <w:rsid w:val="005946C6"/>
    <w:rsid w:val="00595847"/>
    <w:rsid w:val="005A2253"/>
    <w:rsid w:val="005A32C0"/>
    <w:rsid w:val="005A35F8"/>
    <w:rsid w:val="005A58AD"/>
    <w:rsid w:val="005A756A"/>
    <w:rsid w:val="005B2D64"/>
    <w:rsid w:val="005B7218"/>
    <w:rsid w:val="005D1889"/>
    <w:rsid w:val="005F4F15"/>
    <w:rsid w:val="00601FAD"/>
    <w:rsid w:val="006069B0"/>
    <w:rsid w:val="00615915"/>
    <w:rsid w:val="0061654C"/>
    <w:rsid w:val="00631DA7"/>
    <w:rsid w:val="00636445"/>
    <w:rsid w:val="006372E2"/>
    <w:rsid w:val="00637F6D"/>
    <w:rsid w:val="0064123F"/>
    <w:rsid w:val="00644A53"/>
    <w:rsid w:val="00646B70"/>
    <w:rsid w:val="00646DED"/>
    <w:rsid w:val="00656576"/>
    <w:rsid w:val="00657513"/>
    <w:rsid w:val="006576DF"/>
    <w:rsid w:val="00680BAA"/>
    <w:rsid w:val="006820EE"/>
    <w:rsid w:val="006966FD"/>
    <w:rsid w:val="006B1102"/>
    <w:rsid w:val="006B13F0"/>
    <w:rsid w:val="006C16E8"/>
    <w:rsid w:val="006C322E"/>
    <w:rsid w:val="006E2809"/>
    <w:rsid w:val="006F0B8F"/>
    <w:rsid w:val="006F11A9"/>
    <w:rsid w:val="006F1F82"/>
    <w:rsid w:val="006F1FCA"/>
    <w:rsid w:val="0070196E"/>
    <w:rsid w:val="007024D3"/>
    <w:rsid w:val="007052BD"/>
    <w:rsid w:val="007104E0"/>
    <w:rsid w:val="007213E4"/>
    <w:rsid w:val="00724BC5"/>
    <w:rsid w:val="007310FE"/>
    <w:rsid w:val="007371EF"/>
    <w:rsid w:val="0074059E"/>
    <w:rsid w:val="00750CAA"/>
    <w:rsid w:val="00753840"/>
    <w:rsid w:val="00757F6C"/>
    <w:rsid w:val="00761581"/>
    <w:rsid w:val="0076416D"/>
    <w:rsid w:val="0076742D"/>
    <w:rsid w:val="00772E66"/>
    <w:rsid w:val="007735F2"/>
    <w:rsid w:val="00781C49"/>
    <w:rsid w:val="007852B1"/>
    <w:rsid w:val="0078792B"/>
    <w:rsid w:val="00787EB4"/>
    <w:rsid w:val="0079077A"/>
    <w:rsid w:val="007919B9"/>
    <w:rsid w:val="00792F16"/>
    <w:rsid w:val="007948FB"/>
    <w:rsid w:val="00796BC4"/>
    <w:rsid w:val="007A159A"/>
    <w:rsid w:val="007A2489"/>
    <w:rsid w:val="007A4168"/>
    <w:rsid w:val="007A4E8D"/>
    <w:rsid w:val="007A51B9"/>
    <w:rsid w:val="007A521B"/>
    <w:rsid w:val="007A604C"/>
    <w:rsid w:val="007B55AE"/>
    <w:rsid w:val="007B7CF1"/>
    <w:rsid w:val="007C3192"/>
    <w:rsid w:val="007C4214"/>
    <w:rsid w:val="007C4734"/>
    <w:rsid w:val="007C76BF"/>
    <w:rsid w:val="007D2A37"/>
    <w:rsid w:val="007E20DB"/>
    <w:rsid w:val="007E3C25"/>
    <w:rsid w:val="007F2661"/>
    <w:rsid w:val="007F38B1"/>
    <w:rsid w:val="007F4D9F"/>
    <w:rsid w:val="007F7893"/>
    <w:rsid w:val="008009AA"/>
    <w:rsid w:val="00801ABB"/>
    <w:rsid w:val="00804369"/>
    <w:rsid w:val="0080783A"/>
    <w:rsid w:val="0081091B"/>
    <w:rsid w:val="00811580"/>
    <w:rsid w:val="00813219"/>
    <w:rsid w:val="0081368D"/>
    <w:rsid w:val="008138E6"/>
    <w:rsid w:val="00814A05"/>
    <w:rsid w:val="008156C6"/>
    <w:rsid w:val="00816780"/>
    <w:rsid w:val="00816DCC"/>
    <w:rsid w:val="00821EA3"/>
    <w:rsid w:val="008279E8"/>
    <w:rsid w:val="00827E91"/>
    <w:rsid w:val="00830F8C"/>
    <w:rsid w:val="00832F0E"/>
    <w:rsid w:val="00833A88"/>
    <w:rsid w:val="00840E68"/>
    <w:rsid w:val="008427D0"/>
    <w:rsid w:val="008509E1"/>
    <w:rsid w:val="0085594F"/>
    <w:rsid w:val="0085732B"/>
    <w:rsid w:val="00860144"/>
    <w:rsid w:val="00862438"/>
    <w:rsid w:val="00863CB7"/>
    <w:rsid w:val="00873079"/>
    <w:rsid w:val="00873FB6"/>
    <w:rsid w:val="008810EB"/>
    <w:rsid w:val="00881291"/>
    <w:rsid w:val="008851AB"/>
    <w:rsid w:val="00885A38"/>
    <w:rsid w:val="00886FA3"/>
    <w:rsid w:val="00887FD3"/>
    <w:rsid w:val="008A6DB5"/>
    <w:rsid w:val="008A71F6"/>
    <w:rsid w:val="008B279C"/>
    <w:rsid w:val="008B4FAC"/>
    <w:rsid w:val="008B75B9"/>
    <w:rsid w:val="008C239C"/>
    <w:rsid w:val="008C45C2"/>
    <w:rsid w:val="008C4A74"/>
    <w:rsid w:val="008C6A2F"/>
    <w:rsid w:val="008C7B1A"/>
    <w:rsid w:val="008D55BB"/>
    <w:rsid w:val="008E19EF"/>
    <w:rsid w:val="008E41B3"/>
    <w:rsid w:val="008E7367"/>
    <w:rsid w:val="008F7512"/>
    <w:rsid w:val="00902028"/>
    <w:rsid w:val="0091031E"/>
    <w:rsid w:val="00910686"/>
    <w:rsid w:val="00916C21"/>
    <w:rsid w:val="00916C3F"/>
    <w:rsid w:val="00927E0A"/>
    <w:rsid w:val="009379C4"/>
    <w:rsid w:val="00937D3F"/>
    <w:rsid w:val="00942FC6"/>
    <w:rsid w:val="00943C78"/>
    <w:rsid w:val="00947687"/>
    <w:rsid w:val="00950D66"/>
    <w:rsid w:val="00957960"/>
    <w:rsid w:val="00962261"/>
    <w:rsid w:val="00962BA1"/>
    <w:rsid w:val="009648BA"/>
    <w:rsid w:val="009722D3"/>
    <w:rsid w:val="00972B81"/>
    <w:rsid w:val="00972E9E"/>
    <w:rsid w:val="00976687"/>
    <w:rsid w:val="00977956"/>
    <w:rsid w:val="00983849"/>
    <w:rsid w:val="009866FA"/>
    <w:rsid w:val="00994F40"/>
    <w:rsid w:val="00996824"/>
    <w:rsid w:val="009A0397"/>
    <w:rsid w:val="009A235D"/>
    <w:rsid w:val="009B12A7"/>
    <w:rsid w:val="009B60D7"/>
    <w:rsid w:val="009B6761"/>
    <w:rsid w:val="009C06B9"/>
    <w:rsid w:val="009D04D0"/>
    <w:rsid w:val="009D11AF"/>
    <w:rsid w:val="009D12F7"/>
    <w:rsid w:val="009D155F"/>
    <w:rsid w:val="009D1B8A"/>
    <w:rsid w:val="009D2C81"/>
    <w:rsid w:val="009E388C"/>
    <w:rsid w:val="009E417F"/>
    <w:rsid w:val="009E4E4F"/>
    <w:rsid w:val="009F0710"/>
    <w:rsid w:val="009F47D7"/>
    <w:rsid w:val="009F6019"/>
    <w:rsid w:val="00A00A89"/>
    <w:rsid w:val="00A01EBE"/>
    <w:rsid w:val="00A11AA3"/>
    <w:rsid w:val="00A11B6F"/>
    <w:rsid w:val="00A1395F"/>
    <w:rsid w:val="00A1722C"/>
    <w:rsid w:val="00A21DE2"/>
    <w:rsid w:val="00A24C9A"/>
    <w:rsid w:val="00A31478"/>
    <w:rsid w:val="00A3321D"/>
    <w:rsid w:val="00A33FE4"/>
    <w:rsid w:val="00A36CDD"/>
    <w:rsid w:val="00A37BAF"/>
    <w:rsid w:val="00A4414C"/>
    <w:rsid w:val="00A52039"/>
    <w:rsid w:val="00A63A64"/>
    <w:rsid w:val="00A84209"/>
    <w:rsid w:val="00A84D34"/>
    <w:rsid w:val="00A9699D"/>
    <w:rsid w:val="00A97684"/>
    <w:rsid w:val="00A976FD"/>
    <w:rsid w:val="00A97CE0"/>
    <w:rsid w:val="00AA4AB5"/>
    <w:rsid w:val="00AA4F9B"/>
    <w:rsid w:val="00AB76B4"/>
    <w:rsid w:val="00AC1CBE"/>
    <w:rsid w:val="00AC5E18"/>
    <w:rsid w:val="00AD4877"/>
    <w:rsid w:val="00AE2F65"/>
    <w:rsid w:val="00AE4252"/>
    <w:rsid w:val="00AF6381"/>
    <w:rsid w:val="00B03391"/>
    <w:rsid w:val="00B10A20"/>
    <w:rsid w:val="00B11A0F"/>
    <w:rsid w:val="00B13E48"/>
    <w:rsid w:val="00B17EA2"/>
    <w:rsid w:val="00B2288D"/>
    <w:rsid w:val="00B22AC4"/>
    <w:rsid w:val="00B26DBE"/>
    <w:rsid w:val="00B30812"/>
    <w:rsid w:val="00B31CB9"/>
    <w:rsid w:val="00B36C8B"/>
    <w:rsid w:val="00B4467C"/>
    <w:rsid w:val="00B47E54"/>
    <w:rsid w:val="00B53659"/>
    <w:rsid w:val="00B66102"/>
    <w:rsid w:val="00B66708"/>
    <w:rsid w:val="00B77F71"/>
    <w:rsid w:val="00B87061"/>
    <w:rsid w:val="00B900F2"/>
    <w:rsid w:val="00B95534"/>
    <w:rsid w:val="00B97B8F"/>
    <w:rsid w:val="00BA07F6"/>
    <w:rsid w:val="00BA3480"/>
    <w:rsid w:val="00BA725E"/>
    <w:rsid w:val="00BC2A65"/>
    <w:rsid w:val="00BC3391"/>
    <w:rsid w:val="00BC6A2A"/>
    <w:rsid w:val="00BD0273"/>
    <w:rsid w:val="00BE4D5F"/>
    <w:rsid w:val="00BE70F5"/>
    <w:rsid w:val="00BF63C9"/>
    <w:rsid w:val="00C02E8C"/>
    <w:rsid w:val="00C04518"/>
    <w:rsid w:val="00C06B8D"/>
    <w:rsid w:val="00C11249"/>
    <w:rsid w:val="00C1450A"/>
    <w:rsid w:val="00C147F4"/>
    <w:rsid w:val="00C1700C"/>
    <w:rsid w:val="00C20764"/>
    <w:rsid w:val="00C26C81"/>
    <w:rsid w:val="00C34323"/>
    <w:rsid w:val="00C36A37"/>
    <w:rsid w:val="00C4006B"/>
    <w:rsid w:val="00C41D5B"/>
    <w:rsid w:val="00C45A8C"/>
    <w:rsid w:val="00C509B3"/>
    <w:rsid w:val="00C52F0B"/>
    <w:rsid w:val="00C5361E"/>
    <w:rsid w:val="00C543E2"/>
    <w:rsid w:val="00C54C28"/>
    <w:rsid w:val="00C54E7E"/>
    <w:rsid w:val="00C5783D"/>
    <w:rsid w:val="00C617B7"/>
    <w:rsid w:val="00C64C3E"/>
    <w:rsid w:val="00C66C62"/>
    <w:rsid w:val="00C70E73"/>
    <w:rsid w:val="00C719A5"/>
    <w:rsid w:val="00C72AE2"/>
    <w:rsid w:val="00C754A5"/>
    <w:rsid w:val="00C87DF7"/>
    <w:rsid w:val="00C90B73"/>
    <w:rsid w:val="00C923CB"/>
    <w:rsid w:val="00C92C52"/>
    <w:rsid w:val="00C934A4"/>
    <w:rsid w:val="00C940D4"/>
    <w:rsid w:val="00C94CFC"/>
    <w:rsid w:val="00C95DFD"/>
    <w:rsid w:val="00CA0AD4"/>
    <w:rsid w:val="00CA1084"/>
    <w:rsid w:val="00CA46E6"/>
    <w:rsid w:val="00CB0F05"/>
    <w:rsid w:val="00CB41CF"/>
    <w:rsid w:val="00CC2F5D"/>
    <w:rsid w:val="00CC674E"/>
    <w:rsid w:val="00CD158B"/>
    <w:rsid w:val="00CD270D"/>
    <w:rsid w:val="00CD6FE0"/>
    <w:rsid w:val="00CE038F"/>
    <w:rsid w:val="00CE03AF"/>
    <w:rsid w:val="00CE0811"/>
    <w:rsid w:val="00CE2E7A"/>
    <w:rsid w:val="00CE4D28"/>
    <w:rsid w:val="00CF0B82"/>
    <w:rsid w:val="00CF1BC0"/>
    <w:rsid w:val="00D016E4"/>
    <w:rsid w:val="00D035FF"/>
    <w:rsid w:val="00D133FA"/>
    <w:rsid w:val="00D13A13"/>
    <w:rsid w:val="00D21446"/>
    <w:rsid w:val="00D227C1"/>
    <w:rsid w:val="00D324A9"/>
    <w:rsid w:val="00D37141"/>
    <w:rsid w:val="00D41F4D"/>
    <w:rsid w:val="00D42963"/>
    <w:rsid w:val="00D42F24"/>
    <w:rsid w:val="00D557FF"/>
    <w:rsid w:val="00D5589C"/>
    <w:rsid w:val="00D563FF"/>
    <w:rsid w:val="00D57170"/>
    <w:rsid w:val="00D576F7"/>
    <w:rsid w:val="00D66145"/>
    <w:rsid w:val="00D663D8"/>
    <w:rsid w:val="00D7157F"/>
    <w:rsid w:val="00D76557"/>
    <w:rsid w:val="00D76AE8"/>
    <w:rsid w:val="00D81DD3"/>
    <w:rsid w:val="00D844C7"/>
    <w:rsid w:val="00D85055"/>
    <w:rsid w:val="00D85C33"/>
    <w:rsid w:val="00D87919"/>
    <w:rsid w:val="00D916D0"/>
    <w:rsid w:val="00D9207A"/>
    <w:rsid w:val="00DA38BD"/>
    <w:rsid w:val="00DA5A2F"/>
    <w:rsid w:val="00DB3B64"/>
    <w:rsid w:val="00DB689F"/>
    <w:rsid w:val="00DB68B3"/>
    <w:rsid w:val="00DC085E"/>
    <w:rsid w:val="00DC4D58"/>
    <w:rsid w:val="00DC6F5D"/>
    <w:rsid w:val="00DE2111"/>
    <w:rsid w:val="00DE6B68"/>
    <w:rsid w:val="00DF5109"/>
    <w:rsid w:val="00DF63A7"/>
    <w:rsid w:val="00E0022E"/>
    <w:rsid w:val="00E0088C"/>
    <w:rsid w:val="00E01BE0"/>
    <w:rsid w:val="00E066A7"/>
    <w:rsid w:val="00E06809"/>
    <w:rsid w:val="00E06AAD"/>
    <w:rsid w:val="00E06CC6"/>
    <w:rsid w:val="00E10837"/>
    <w:rsid w:val="00E10D3A"/>
    <w:rsid w:val="00E14E0E"/>
    <w:rsid w:val="00E15AFC"/>
    <w:rsid w:val="00E375E0"/>
    <w:rsid w:val="00E3792C"/>
    <w:rsid w:val="00E4522D"/>
    <w:rsid w:val="00E477EE"/>
    <w:rsid w:val="00E47836"/>
    <w:rsid w:val="00E47BE5"/>
    <w:rsid w:val="00E5598F"/>
    <w:rsid w:val="00E56FD2"/>
    <w:rsid w:val="00E614FB"/>
    <w:rsid w:val="00E62870"/>
    <w:rsid w:val="00E64051"/>
    <w:rsid w:val="00E710CD"/>
    <w:rsid w:val="00E7318B"/>
    <w:rsid w:val="00E75171"/>
    <w:rsid w:val="00E82B7B"/>
    <w:rsid w:val="00E851AE"/>
    <w:rsid w:val="00E87191"/>
    <w:rsid w:val="00E90E48"/>
    <w:rsid w:val="00E914D6"/>
    <w:rsid w:val="00E92504"/>
    <w:rsid w:val="00EB2C0E"/>
    <w:rsid w:val="00EB7151"/>
    <w:rsid w:val="00EB7292"/>
    <w:rsid w:val="00EB78BC"/>
    <w:rsid w:val="00EC60B7"/>
    <w:rsid w:val="00EC6E6D"/>
    <w:rsid w:val="00EC744F"/>
    <w:rsid w:val="00ED0D49"/>
    <w:rsid w:val="00ED2A4D"/>
    <w:rsid w:val="00ED7BD8"/>
    <w:rsid w:val="00EE3CE4"/>
    <w:rsid w:val="00EE5770"/>
    <w:rsid w:val="00EF1C02"/>
    <w:rsid w:val="00EF4E76"/>
    <w:rsid w:val="00EF5348"/>
    <w:rsid w:val="00F12016"/>
    <w:rsid w:val="00F13BA8"/>
    <w:rsid w:val="00F1660A"/>
    <w:rsid w:val="00F173CA"/>
    <w:rsid w:val="00F21442"/>
    <w:rsid w:val="00F216B0"/>
    <w:rsid w:val="00F230A0"/>
    <w:rsid w:val="00F23194"/>
    <w:rsid w:val="00F254C8"/>
    <w:rsid w:val="00F255F0"/>
    <w:rsid w:val="00F32259"/>
    <w:rsid w:val="00F32BFF"/>
    <w:rsid w:val="00F40F0B"/>
    <w:rsid w:val="00F43667"/>
    <w:rsid w:val="00F46929"/>
    <w:rsid w:val="00F47A43"/>
    <w:rsid w:val="00F47F2D"/>
    <w:rsid w:val="00F602D4"/>
    <w:rsid w:val="00F65B1D"/>
    <w:rsid w:val="00F701D1"/>
    <w:rsid w:val="00F735DD"/>
    <w:rsid w:val="00F820E8"/>
    <w:rsid w:val="00F902E6"/>
    <w:rsid w:val="00F93305"/>
    <w:rsid w:val="00F96325"/>
    <w:rsid w:val="00F963D4"/>
    <w:rsid w:val="00FA1150"/>
    <w:rsid w:val="00FA3927"/>
    <w:rsid w:val="00FB4B90"/>
    <w:rsid w:val="00FB5394"/>
    <w:rsid w:val="00FB5C02"/>
    <w:rsid w:val="00FC454C"/>
    <w:rsid w:val="00FE63A6"/>
    <w:rsid w:val="00FE6889"/>
    <w:rsid w:val="00FF28B2"/>
    <w:rsid w:val="00FF6A7A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ind w:left="-180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ind w:left="720" w:hanging="720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ind w:left="4962"/>
      <w:outlineLvl w:val="3"/>
    </w:pPr>
    <w:rPr>
      <w:sz w:val="28"/>
      <w:u w:val="single"/>
    </w:rPr>
  </w:style>
  <w:style w:type="paragraph" w:styleId="5">
    <w:name w:val="heading 5"/>
    <w:basedOn w:val="a"/>
    <w:next w:val="a"/>
    <w:qFormat/>
    <w:pPr>
      <w:keepNext/>
      <w:tabs>
        <w:tab w:val="num" w:pos="0"/>
      </w:tabs>
      <w:ind w:left="1008" w:hanging="1008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tabs>
        <w:tab w:val="num" w:pos="0"/>
      </w:tabs>
      <w:ind w:left="1152" w:hanging="1152"/>
      <w:jc w:val="right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b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Pr>
      <w:sz w:val="28"/>
    </w:rPr>
  </w:style>
  <w:style w:type="paragraph" w:styleId="a6">
    <w:name w:val="List"/>
    <w:basedOn w:val="a5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jc w:val="both"/>
    </w:pPr>
    <w:rPr>
      <w:sz w:val="28"/>
    </w:rPr>
  </w:style>
  <w:style w:type="paragraph" w:customStyle="1" w:styleId="31">
    <w:name w:val="Основной текст 31"/>
    <w:basedOn w:val="a"/>
    <w:pPr>
      <w:jc w:val="both"/>
    </w:pPr>
    <w:rPr>
      <w:sz w:val="24"/>
    </w:rPr>
  </w:style>
  <w:style w:type="paragraph" w:styleId="a7">
    <w:name w:val="Body Text Indent"/>
    <w:basedOn w:val="a"/>
    <w:pPr>
      <w:ind w:firstLine="720"/>
    </w:pPr>
    <w:rPr>
      <w:sz w:val="24"/>
    </w:rPr>
  </w:style>
  <w:style w:type="paragraph" w:customStyle="1" w:styleId="210">
    <w:name w:val="Основной текст с отступом 21"/>
    <w:basedOn w:val="a"/>
    <w:pPr>
      <w:ind w:left="4962"/>
    </w:pPr>
    <w:rPr>
      <w:sz w:val="22"/>
    </w:rPr>
  </w:style>
  <w:style w:type="paragraph" w:customStyle="1" w:styleId="310">
    <w:name w:val="Основной текст с отступом 31"/>
    <w:basedOn w:val="a"/>
    <w:pPr>
      <w:ind w:firstLine="720"/>
    </w:pPr>
    <w:rPr>
      <w:sz w:val="28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"/>
    <w:basedOn w:val="a"/>
    <w:pPr>
      <w:spacing w:before="100" w:after="100"/>
    </w:pPr>
    <w:rPr>
      <w:rFonts w:ascii="Tahoma" w:hAnsi="Tahoma" w:cs="Tahoma"/>
      <w:lang w:val="en-US"/>
    </w:r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врезки"/>
    <w:basedOn w:val="a5"/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Balloon Text"/>
    <w:basedOn w:val="a"/>
    <w:link w:val="ad"/>
    <w:uiPriority w:val="99"/>
    <w:semiHidden/>
    <w:unhideWhenUsed/>
    <w:rsid w:val="004525A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525A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6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9B8E1-F2D1-469D-8B08-292CBB5C4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5673</TotalTime>
  <Pages>7</Pages>
  <Words>2341</Words>
  <Characters>13347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 Администрации Оконешниковского</vt:lpstr>
    </vt:vector>
  </TitlesOfParts>
  <Company/>
  <LinksUpToDate>false</LinksUpToDate>
  <CharactersWithSpaces>15657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 Администрации Оконешниковского</dc:title>
  <dc:creator>Турышева   Лариса</dc:creator>
  <cp:lastModifiedBy>Image&amp;Matros ®</cp:lastModifiedBy>
  <cp:revision>22</cp:revision>
  <cp:lastPrinted>2023-10-17T10:09:00Z</cp:lastPrinted>
  <dcterms:created xsi:type="dcterms:W3CDTF">2014-10-07T10:41:00Z</dcterms:created>
  <dcterms:modified xsi:type="dcterms:W3CDTF">2024-10-22T03:06:00Z</dcterms:modified>
</cp:coreProperties>
</file>