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B2B" w:rsidRPr="003E64CF" w:rsidRDefault="00625F54" w:rsidP="00BB6B2B">
      <w:pPr>
        <w:jc w:val="center"/>
        <w:rPr>
          <w:rFonts w:ascii="Calibri" w:eastAsia="Calibri" w:hAnsi="Calibri" w:cs="Times New Roman"/>
          <w:b/>
          <w:sz w:val="32"/>
          <w:szCs w:val="32"/>
        </w:rPr>
      </w:pPr>
      <w:r w:rsidRPr="003E64CF">
        <w:rPr>
          <w:rFonts w:ascii="Calibri" w:eastAsia="Calibri" w:hAnsi="Calibri" w:cs="Times New Roman"/>
          <w:b/>
          <w:noProof/>
          <w:sz w:val="32"/>
          <w:szCs w:val="32"/>
          <w:lang w:eastAsia="ru-RU"/>
        </w:rPr>
        <w:drawing>
          <wp:anchor distT="0" distB="0" distL="114300" distR="114300" simplePos="0" relativeHeight="251658240" behindDoc="0" locked="0" layoutInCell="1" allowOverlap="1" wp14:anchorId="68543FF7" wp14:editId="0326E344">
            <wp:simplePos x="0" y="0"/>
            <wp:positionH relativeFrom="column">
              <wp:posOffset>2577465</wp:posOffset>
            </wp:positionH>
            <wp:positionV relativeFrom="paragraph">
              <wp:posOffset>-415290</wp:posOffset>
            </wp:positionV>
            <wp:extent cx="723900" cy="1085850"/>
            <wp:effectExtent l="19050" t="0" r="0" b="0"/>
            <wp:wrapSquare wrapText="bothSides"/>
            <wp:docPr id="2"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23900" cy="1085850"/>
                    </a:xfrm>
                    <a:prstGeom prst="rect">
                      <a:avLst/>
                    </a:prstGeom>
                    <a:noFill/>
                    <a:ln w="9525">
                      <a:noFill/>
                      <a:miter lim="800000"/>
                      <a:headEnd/>
                      <a:tailEnd/>
                    </a:ln>
                  </pic:spPr>
                </pic:pic>
              </a:graphicData>
            </a:graphic>
          </wp:anchor>
        </w:drawing>
      </w:r>
    </w:p>
    <w:p w:rsidR="00625F54" w:rsidRPr="003E64CF" w:rsidRDefault="00625F54" w:rsidP="00BB6B2B">
      <w:pPr>
        <w:spacing w:after="0"/>
        <w:jc w:val="center"/>
        <w:rPr>
          <w:rFonts w:ascii="Times New Roman" w:eastAsia="Calibri" w:hAnsi="Times New Roman" w:cs="Times New Roman"/>
          <w:b/>
          <w:sz w:val="32"/>
          <w:szCs w:val="32"/>
        </w:rPr>
      </w:pPr>
    </w:p>
    <w:p w:rsidR="00BB6B2B" w:rsidRPr="003E64CF" w:rsidRDefault="00BB6B2B" w:rsidP="00BB6B2B">
      <w:pPr>
        <w:spacing w:after="0"/>
        <w:jc w:val="center"/>
        <w:rPr>
          <w:rFonts w:ascii="Times New Roman" w:eastAsia="Calibri" w:hAnsi="Times New Roman" w:cs="Times New Roman"/>
          <w:b/>
          <w:sz w:val="32"/>
          <w:szCs w:val="32"/>
        </w:rPr>
      </w:pPr>
      <w:r w:rsidRPr="003E64CF">
        <w:rPr>
          <w:rFonts w:ascii="Times New Roman" w:eastAsia="Calibri" w:hAnsi="Times New Roman" w:cs="Times New Roman"/>
          <w:b/>
          <w:sz w:val="32"/>
          <w:szCs w:val="32"/>
        </w:rPr>
        <w:t>СОВЕТ ДЕПУТАТОВ</w:t>
      </w:r>
    </w:p>
    <w:p w:rsidR="00BB6B2B" w:rsidRPr="003E64CF" w:rsidRDefault="00BB6B2B" w:rsidP="00BB6B2B">
      <w:pPr>
        <w:spacing w:after="0"/>
        <w:jc w:val="center"/>
        <w:rPr>
          <w:rFonts w:ascii="Times New Roman" w:eastAsia="Calibri" w:hAnsi="Times New Roman" w:cs="Times New Roman"/>
          <w:b/>
          <w:sz w:val="32"/>
          <w:szCs w:val="32"/>
        </w:rPr>
      </w:pPr>
      <w:r w:rsidRPr="003E64CF">
        <w:rPr>
          <w:rFonts w:ascii="Times New Roman" w:eastAsia="Calibri" w:hAnsi="Times New Roman" w:cs="Times New Roman"/>
          <w:b/>
          <w:sz w:val="32"/>
          <w:szCs w:val="32"/>
        </w:rPr>
        <w:t>ОКОНЕШНИКОВСКОГО МУНИЦИПАЛЬНОГО РАЙОНА</w:t>
      </w:r>
    </w:p>
    <w:p w:rsidR="00BB6B2B" w:rsidRPr="003E64CF" w:rsidRDefault="00BB6B2B" w:rsidP="00BB6B2B">
      <w:pPr>
        <w:spacing w:after="0"/>
        <w:jc w:val="center"/>
        <w:rPr>
          <w:rFonts w:ascii="Times New Roman" w:eastAsia="Calibri" w:hAnsi="Times New Roman" w:cs="Times New Roman"/>
          <w:b/>
          <w:sz w:val="32"/>
          <w:szCs w:val="32"/>
        </w:rPr>
      </w:pPr>
      <w:r w:rsidRPr="003E64CF">
        <w:rPr>
          <w:rFonts w:ascii="Times New Roman" w:eastAsia="Calibri" w:hAnsi="Times New Roman" w:cs="Times New Roman"/>
          <w:b/>
          <w:sz w:val="32"/>
          <w:szCs w:val="32"/>
        </w:rPr>
        <w:t>ОМСКОЙ ОБЛАСТИ</w:t>
      </w:r>
    </w:p>
    <w:p w:rsidR="00BB6B2B" w:rsidRPr="003E64CF" w:rsidRDefault="00BB6B2B" w:rsidP="00BB6B2B">
      <w:pPr>
        <w:pBdr>
          <w:bottom w:val="single" w:sz="12" w:space="1" w:color="auto"/>
        </w:pBdr>
        <w:spacing w:after="0"/>
        <w:jc w:val="center"/>
        <w:rPr>
          <w:rFonts w:ascii="Times New Roman" w:eastAsia="Calibri" w:hAnsi="Times New Roman" w:cs="Times New Roman"/>
          <w:b/>
          <w:sz w:val="48"/>
          <w:szCs w:val="48"/>
        </w:rPr>
      </w:pPr>
      <w:r w:rsidRPr="003E64CF">
        <w:rPr>
          <w:rFonts w:ascii="Times New Roman" w:eastAsia="Calibri" w:hAnsi="Times New Roman" w:cs="Times New Roman"/>
          <w:b/>
          <w:sz w:val="48"/>
          <w:szCs w:val="48"/>
        </w:rPr>
        <w:t>РЕШЕНИЕ</w:t>
      </w:r>
    </w:p>
    <w:p w:rsidR="00BB6B2B" w:rsidRPr="003E64CF" w:rsidRDefault="00BB6B2B" w:rsidP="00BB6B2B">
      <w:pPr>
        <w:spacing w:after="0"/>
        <w:rPr>
          <w:rFonts w:ascii="Times New Roman" w:eastAsia="Calibri" w:hAnsi="Times New Roman" w:cs="Times New Roman"/>
          <w:sz w:val="28"/>
          <w:szCs w:val="28"/>
        </w:rPr>
      </w:pPr>
      <w:proofErr w:type="spellStart"/>
      <w:r w:rsidRPr="003E64CF">
        <w:rPr>
          <w:rFonts w:ascii="Times New Roman" w:eastAsia="Calibri" w:hAnsi="Times New Roman" w:cs="Times New Roman"/>
          <w:sz w:val="28"/>
          <w:szCs w:val="28"/>
        </w:rPr>
        <w:t>р.п</w:t>
      </w:r>
      <w:proofErr w:type="spellEnd"/>
      <w:r w:rsidRPr="003E64CF">
        <w:rPr>
          <w:rFonts w:ascii="Times New Roman" w:eastAsia="Calibri" w:hAnsi="Times New Roman" w:cs="Times New Roman"/>
          <w:sz w:val="28"/>
          <w:szCs w:val="28"/>
        </w:rPr>
        <w:t xml:space="preserve">. Оконешниково                                              </w:t>
      </w:r>
      <w:r w:rsidR="003E64CF" w:rsidRPr="003E64CF">
        <w:rPr>
          <w:rFonts w:ascii="Times New Roman" w:eastAsia="Calibri" w:hAnsi="Times New Roman" w:cs="Times New Roman"/>
          <w:sz w:val="28"/>
          <w:szCs w:val="28"/>
        </w:rPr>
        <w:t xml:space="preserve">      </w:t>
      </w:r>
      <w:r w:rsidRPr="003E64CF">
        <w:rPr>
          <w:rFonts w:ascii="Times New Roman" w:eastAsia="Calibri" w:hAnsi="Times New Roman" w:cs="Times New Roman"/>
          <w:sz w:val="28"/>
          <w:szCs w:val="28"/>
        </w:rPr>
        <w:t>Принято Советом депутатов</w:t>
      </w:r>
    </w:p>
    <w:p w:rsidR="00BB6B2B" w:rsidRPr="003E64CF" w:rsidRDefault="00BB6B2B" w:rsidP="003E64CF">
      <w:pPr>
        <w:pStyle w:val="ConsTitle"/>
        <w:widowControl/>
        <w:rPr>
          <w:rFonts w:ascii="Times New Roman" w:hAnsi="Times New Roman" w:cs="Times New Roman"/>
          <w:b w:val="0"/>
          <w:sz w:val="28"/>
          <w:szCs w:val="28"/>
        </w:rPr>
      </w:pPr>
      <w:r w:rsidRPr="003E64CF">
        <w:rPr>
          <w:rFonts w:ascii="Times New Roman" w:hAnsi="Times New Roman" w:cs="Times New Roman"/>
          <w:b w:val="0"/>
          <w:sz w:val="28"/>
          <w:szCs w:val="28"/>
        </w:rPr>
        <w:t xml:space="preserve">Омская область                      </w:t>
      </w:r>
      <w:r w:rsidR="00BA2902" w:rsidRPr="003E64CF">
        <w:rPr>
          <w:rFonts w:ascii="Times New Roman" w:hAnsi="Times New Roman" w:cs="Times New Roman"/>
          <w:b w:val="0"/>
          <w:sz w:val="28"/>
          <w:szCs w:val="28"/>
        </w:rPr>
        <w:t xml:space="preserve">                     </w:t>
      </w:r>
      <w:r w:rsidR="003E64CF" w:rsidRPr="003E64CF">
        <w:rPr>
          <w:rFonts w:ascii="Times New Roman" w:hAnsi="Times New Roman" w:cs="Times New Roman"/>
          <w:b w:val="0"/>
          <w:sz w:val="28"/>
          <w:szCs w:val="28"/>
        </w:rPr>
        <w:t xml:space="preserve">              </w:t>
      </w:r>
      <w:r w:rsidR="00A23BDB" w:rsidRPr="003E64CF">
        <w:rPr>
          <w:rFonts w:ascii="Times New Roman" w:hAnsi="Times New Roman" w:cs="Times New Roman"/>
          <w:b w:val="0"/>
          <w:sz w:val="28"/>
          <w:szCs w:val="28"/>
        </w:rPr>
        <w:t xml:space="preserve"> </w:t>
      </w:r>
      <w:r w:rsidR="00E22B98" w:rsidRPr="003E64CF">
        <w:rPr>
          <w:rFonts w:ascii="Times New Roman" w:hAnsi="Times New Roman" w:cs="Times New Roman"/>
          <w:b w:val="0"/>
          <w:sz w:val="28"/>
          <w:szCs w:val="28"/>
        </w:rPr>
        <w:t>26</w:t>
      </w:r>
      <w:r w:rsidR="00BA2902" w:rsidRPr="003E64CF">
        <w:rPr>
          <w:rFonts w:ascii="Times New Roman" w:hAnsi="Times New Roman" w:cs="Times New Roman"/>
          <w:b w:val="0"/>
          <w:sz w:val="28"/>
          <w:szCs w:val="28"/>
        </w:rPr>
        <w:t xml:space="preserve"> </w:t>
      </w:r>
      <w:r w:rsidR="00BC1BC8" w:rsidRPr="003E64CF">
        <w:rPr>
          <w:rFonts w:ascii="Times New Roman" w:hAnsi="Times New Roman" w:cs="Times New Roman"/>
          <w:b w:val="0"/>
          <w:sz w:val="28"/>
          <w:szCs w:val="28"/>
        </w:rPr>
        <w:t>марта</w:t>
      </w:r>
      <w:r w:rsidR="000A27CC" w:rsidRPr="003E64CF">
        <w:rPr>
          <w:rFonts w:ascii="Times New Roman" w:hAnsi="Times New Roman" w:cs="Times New Roman"/>
          <w:b w:val="0"/>
          <w:sz w:val="28"/>
          <w:szCs w:val="28"/>
        </w:rPr>
        <w:t xml:space="preserve"> </w:t>
      </w:r>
      <w:r w:rsidRPr="003E64CF">
        <w:rPr>
          <w:rFonts w:ascii="Times New Roman" w:hAnsi="Times New Roman" w:cs="Times New Roman"/>
          <w:b w:val="0"/>
          <w:sz w:val="28"/>
          <w:szCs w:val="28"/>
        </w:rPr>
        <w:t>202</w:t>
      </w:r>
      <w:r w:rsidR="000A27CC" w:rsidRPr="003E64CF">
        <w:rPr>
          <w:rFonts w:ascii="Times New Roman" w:hAnsi="Times New Roman" w:cs="Times New Roman"/>
          <w:b w:val="0"/>
          <w:sz w:val="28"/>
          <w:szCs w:val="28"/>
        </w:rPr>
        <w:t>5</w:t>
      </w:r>
      <w:r w:rsidRPr="003E64CF">
        <w:rPr>
          <w:rFonts w:ascii="Times New Roman" w:hAnsi="Times New Roman" w:cs="Times New Roman"/>
          <w:b w:val="0"/>
          <w:sz w:val="28"/>
          <w:szCs w:val="28"/>
        </w:rPr>
        <w:t xml:space="preserve"> года  № ____                                         </w:t>
      </w:r>
    </w:p>
    <w:p w:rsidR="00BB6B2B" w:rsidRPr="003E64CF" w:rsidRDefault="00BB6B2B" w:rsidP="006D4F3A">
      <w:pPr>
        <w:spacing w:after="0" w:line="240" w:lineRule="auto"/>
        <w:rPr>
          <w:rFonts w:ascii="Times New Roman" w:eastAsia="Calibri" w:hAnsi="Times New Roman" w:cs="Times New Roman"/>
          <w:sz w:val="26"/>
          <w:szCs w:val="26"/>
        </w:rPr>
      </w:pPr>
    </w:p>
    <w:p w:rsidR="006D4F3A" w:rsidRPr="003E64CF" w:rsidRDefault="006D4F3A" w:rsidP="006D4F3A">
      <w:pPr>
        <w:spacing w:after="0" w:line="240" w:lineRule="auto"/>
        <w:rPr>
          <w:rFonts w:ascii="Times New Roman" w:eastAsia="Calibri" w:hAnsi="Times New Roman" w:cs="Times New Roman"/>
          <w:sz w:val="26"/>
          <w:szCs w:val="26"/>
        </w:rPr>
      </w:pPr>
    </w:p>
    <w:p w:rsidR="00B9399A" w:rsidRPr="003E64CF" w:rsidRDefault="00B9399A" w:rsidP="00BB6B2B">
      <w:pPr>
        <w:spacing w:after="0" w:line="240" w:lineRule="auto"/>
        <w:ind w:right="2551"/>
        <w:jc w:val="both"/>
        <w:rPr>
          <w:rFonts w:ascii="Times New Roman" w:hAnsi="Times New Roman" w:cs="Times New Roman"/>
          <w:b/>
          <w:sz w:val="28"/>
          <w:szCs w:val="28"/>
        </w:rPr>
      </w:pPr>
      <w:r w:rsidRPr="003E64CF">
        <w:rPr>
          <w:rFonts w:ascii="Times New Roman" w:eastAsia="Calibri" w:hAnsi="Times New Roman" w:cs="Times New Roman"/>
          <w:b/>
          <w:sz w:val="28"/>
          <w:szCs w:val="28"/>
        </w:rPr>
        <w:t xml:space="preserve">О </w:t>
      </w:r>
      <w:r w:rsidR="00DE1F97" w:rsidRPr="003E64CF">
        <w:rPr>
          <w:rFonts w:ascii="Times New Roman" w:eastAsia="Calibri" w:hAnsi="Times New Roman" w:cs="Times New Roman"/>
          <w:b/>
          <w:sz w:val="28"/>
          <w:szCs w:val="28"/>
        </w:rPr>
        <w:t>внесении</w:t>
      </w:r>
      <w:r w:rsidR="002C6FED" w:rsidRPr="003E64CF">
        <w:rPr>
          <w:rFonts w:ascii="Times New Roman" w:eastAsia="Calibri" w:hAnsi="Times New Roman" w:cs="Times New Roman"/>
          <w:b/>
          <w:sz w:val="28"/>
          <w:szCs w:val="28"/>
        </w:rPr>
        <w:t xml:space="preserve"> </w:t>
      </w:r>
      <w:r w:rsidRPr="003E64CF">
        <w:rPr>
          <w:rFonts w:ascii="Times New Roman" w:eastAsia="Calibri" w:hAnsi="Times New Roman" w:cs="Times New Roman"/>
          <w:b/>
          <w:sz w:val="28"/>
          <w:szCs w:val="28"/>
        </w:rPr>
        <w:t xml:space="preserve">изменений в Устав </w:t>
      </w:r>
      <w:r w:rsidR="00BB6B2B" w:rsidRPr="003E64CF">
        <w:rPr>
          <w:rFonts w:ascii="Times New Roman" w:eastAsia="Calibri" w:hAnsi="Times New Roman" w:cs="Times New Roman"/>
          <w:b/>
          <w:sz w:val="28"/>
          <w:szCs w:val="28"/>
        </w:rPr>
        <w:t xml:space="preserve">муниципального образования </w:t>
      </w:r>
      <w:r w:rsidR="00F6427F" w:rsidRPr="003E64CF">
        <w:rPr>
          <w:rFonts w:ascii="Times New Roman" w:hAnsi="Times New Roman" w:cs="Times New Roman"/>
          <w:b/>
          <w:sz w:val="28"/>
          <w:szCs w:val="28"/>
        </w:rPr>
        <w:t>Оконешниковск</w:t>
      </w:r>
      <w:r w:rsidR="00BB6B2B" w:rsidRPr="003E64CF">
        <w:rPr>
          <w:rFonts w:ascii="Times New Roman" w:hAnsi="Times New Roman" w:cs="Times New Roman"/>
          <w:b/>
          <w:sz w:val="28"/>
          <w:szCs w:val="28"/>
        </w:rPr>
        <w:t>ий</w:t>
      </w:r>
      <w:r w:rsidR="00BF4DFB" w:rsidRPr="003E64CF">
        <w:rPr>
          <w:rFonts w:ascii="Times New Roman" w:hAnsi="Times New Roman" w:cs="Times New Roman"/>
          <w:b/>
          <w:sz w:val="28"/>
          <w:szCs w:val="28"/>
        </w:rPr>
        <w:t xml:space="preserve"> </w:t>
      </w:r>
      <w:r w:rsidRPr="003E64CF">
        <w:rPr>
          <w:rFonts w:ascii="Times New Roman" w:eastAsia="Calibri" w:hAnsi="Times New Roman" w:cs="Times New Roman"/>
          <w:b/>
          <w:sz w:val="28"/>
          <w:szCs w:val="28"/>
        </w:rPr>
        <w:t>муниципальн</w:t>
      </w:r>
      <w:r w:rsidR="00BB6B2B" w:rsidRPr="003E64CF">
        <w:rPr>
          <w:rFonts w:ascii="Times New Roman" w:eastAsia="Calibri" w:hAnsi="Times New Roman" w:cs="Times New Roman"/>
          <w:b/>
          <w:sz w:val="28"/>
          <w:szCs w:val="28"/>
        </w:rPr>
        <w:t>ый</w:t>
      </w:r>
      <w:r w:rsidRPr="003E64CF">
        <w:rPr>
          <w:rFonts w:ascii="Times New Roman" w:eastAsia="Calibri" w:hAnsi="Times New Roman" w:cs="Times New Roman"/>
          <w:b/>
          <w:sz w:val="28"/>
          <w:szCs w:val="28"/>
        </w:rPr>
        <w:t xml:space="preserve"> район Омской области</w:t>
      </w:r>
    </w:p>
    <w:p w:rsidR="00BB6B2B" w:rsidRPr="003E64CF" w:rsidRDefault="00BB6B2B" w:rsidP="006D4F3A">
      <w:pPr>
        <w:spacing w:after="0" w:line="240" w:lineRule="auto"/>
        <w:jc w:val="both"/>
        <w:rPr>
          <w:rFonts w:ascii="Times New Roman" w:eastAsia="Calibri" w:hAnsi="Times New Roman" w:cs="Times New Roman"/>
          <w:sz w:val="26"/>
          <w:szCs w:val="26"/>
        </w:rPr>
      </w:pPr>
    </w:p>
    <w:p w:rsidR="00197777" w:rsidRPr="003E64CF" w:rsidRDefault="00B9399A" w:rsidP="002634E8">
      <w:pPr>
        <w:spacing w:after="0" w:line="240" w:lineRule="auto"/>
        <w:ind w:firstLine="709"/>
        <w:jc w:val="both"/>
        <w:rPr>
          <w:rFonts w:ascii="Times New Roman" w:eastAsia="Calibri" w:hAnsi="Times New Roman" w:cs="Times New Roman"/>
          <w:sz w:val="28"/>
          <w:szCs w:val="28"/>
        </w:rPr>
      </w:pPr>
      <w:r w:rsidRPr="003E64CF">
        <w:rPr>
          <w:rFonts w:ascii="Times New Roman" w:eastAsia="Calibri" w:hAnsi="Times New Roman" w:cs="Times New Roman"/>
          <w:sz w:val="28"/>
          <w:szCs w:val="28"/>
        </w:rPr>
        <w:t xml:space="preserve">В целях приведения Устава </w:t>
      </w:r>
      <w:r w:rsidR="006D6052" w:rsidRPr="003E64CF">
        <w:rPr>
          <w:rFonts w:ascii="Times New Roman" w:eastAsia="Calibri" w:hAnsi="Times New Roman" w:cs="Times New Roman"/>
          <w:sz w:val="28"/>
          <w:szCs w:val="28"/>
        </w:rPr>
        <w:t>муниципального образовани</w:t>
      </w:r>
      <w:r w:rsidR="00A55245" w:rsidRPr="003E64CF">
        <w:rPr>
          <w:rFonts w:ascii="Times New Roman" w:eastAsia="Calibri" w:hAnsi="Times New Roman" w:cs="Times New Roman"/>
          <w:sz w:val="28"/>
          <w:szCs w:val="28"/>
        </w:rPr>
        <w:t>я</w:t>
      </w:r>
      <w:r w:rsidR="006D6052" w:rsidRPr="003E64CF">
        <w:rPr>
          <w:rFonts w:ascii="Times New Roman" w:eastAsia="Calibri" w:hAnsi="Times New Roman" w:cs="Times New Roman"/>
          <w:sz w:val="28"/>
          <w:szCs w:val="28"/>
        </w:rPr>
        <w:t xml:space="preserve"> </w:t>
      </w:r>
      <w:r w:rsidR="00F6427F" w:rsidRPr="003E64CF">
        <w:rPr>
          <w:rFonts w:ascii="Times New Roman" w:hAnsi="Times New Roman" w:cs="Times New Roman"/>
          <w:sz w:val="28"/>
          <w:szCs w:val="28"/>
        </w:rPr>
        <w:t>Оконешниковск</w:t>
      </w:r>
      <w:r w:rsidR="006D6052" w:rsidRPr="003E64CF">
        <w:rPr>
          <w:rFonts w:ascii="Times New Roman" w:hAnsi="Times New Roman" w:cs="Times New Roman"/>
          <w:sz w:val="28"/>
          <w:szCs w:val="28"/>
        </w:rPr>
        <w:t>ий</w:t>
      </w:r>
      <w:r w:rsidR="00BF4DFB" w:rsidRPr="003E64CF">
        <w:rPr>
          <w:rFonts w:ascii="Times New Roman" w:hAnsi="Times New Roman" w:cs="Times New Roman"/>
          <w:sz w:val="28"/>
          <w:szCs w:val="28"/>
        </w:rPr>
        <w:t xml:space="preserve"> </w:t>
      </w:r>
      <w:r w:rsidRPr="003E64CF">
        <w:rPr>
          <w:rFonts w:ascii="Times New Roman" w:eastAsia="Calibri" w:hAnsi="Times New Roman" w:cs="Times New Roman"/>
          <w:sz w:val="28"/>
          <w:szCs w:val="28"/>
        </w:rPr>
        <w:t>муниципальн</w:t>
      </w:r>
      <w:r w:rsidR="006D6052" w:rsidRPr="003E64CF">
        <w:rPr>
          <w:rFonts w:ascii="Times New Roman" w:eastAsia="Calibri" w:hAnsi="Times New Roman" w:cs="Times New Roman"/>
          <w:sz w:val="28"/>
          <w:szCs w:val="28"/>
        </w:rPr>
        <w:t>ый район</w:t>
      </w:r>
      <w:r w:rsidRPr="003E64CF">
        <w:rPr>
          <w:rFonts w:ascii="Times New Roman" w:eastAsia="Calibri" w:hAnsi="Times New Roman" w:cs="Times New Roman"/>
          <w:sz w:val="28"/>
          <w:szCs w:val="28"/>
        </w:rPr>
        <w:t xml:space="preserve"> Омской области</w:t>
      </w:r>
      <w:r w:rsidR="00863589" w:rsidRPr="003E64CF">
        <w:rPr>
          <w:rFonts w:ascii="Times New Roman" w:eastAsia="Calibri" w:hAnsi="Times New Roman" w:cs="Times New Roman"/>
          <w:sz w:val="28"/>
          <w:szCs w:val="28"/>
        </w:rPr>
        <w:t>,</w:t>
      </w:r>
      <w:r w:rsidRPr="003E64CF">
        <w:rPr>
          <w:rFonts w:ascii="Times New Roman" w:eastAsia="Calibri" w:hAnsi="Times New Roman" w:cs="Times New Roman"/>
          <w:sz w:val="28"/>
          <w:szCs w:val="28"/>
        </w:rPr>
        <w:t xml:space="preserve"> </w:t>
      </w:r>
      <w:r w:rsidR="00863589" w:rsidRPr="003E64CF">
        <w:rPr>
          <w:rFonts w:ascii="Times New Roman" w:hAnsi="Times New Roman"/>
          <w:sz w:val="28"/>
          <w:szCs w:val="28"/>
        </w:rPr>
        <w:t>принятого решением Совета депутатов Оконешниковского муниципального района Омской области от 24.06.2005 № 40 в соответствие действующему законодательству Российской Федерации</w:t>
      </w:r>
      <w:r w:rsidRPr="003E64CF">
        <w:rPr>
          <w:rFonts w:ascii="Times New Roman" w:eastAsia="Calibri" w:hAnsi="Times New Roman" w:cs="Times New Roman"/>
          <w:sz w:val="28"/>
          <w:szCs w:val="28"/>
        </w:rPr>
        <w:t xml:space="preserve">, </w:t>
      </w:r>
    </w:p>
    <w:p w:rsidR="00197777" w:rsidRPr="003E64CF" w:rsidRDefault="00197777" w:rsidP="002634E8">
      <w:pPr>
        <w:spacing w:after="0" w:line="240" w:lineRule="auto"/>
        <w:ind w:firstLine="709"/>
        <w:jc w:val="both"/>
        <w:rPr>
          <w:rFonts w:ascii="Times New Roman" w:eastAsia="Calibri" w:hAnsi="Times New Roman" w:cs="Times New Roman"/>
          <w:sz w:val="28"/>
          <w:szCs w:val="28"/>
        </w:rPr>
      </w:pPr>
    </w:p>
    <w:p w:rsidR="00197777" w:rsidRPr="003E64CF" w:rsidRDefault="00197777" w:rsidP="00197777">
      <w:pPr>
        <w:pStyle w:val="ConsNormal"/>
        <w:widowControl/>
        <w:ind w:left="120" w:firstLine="540"/>
        <w:jc w:val="center"/>
        <w:rPr>
          <w:rFonts w:ascii="Times New Roman" w:hAnsi="Times New Roman"/>
          <w:sz w:val="28"/>
          <w:szCs w:val="28"/>
        </w:rPr>
      </w:pPr>
      <w:r w:rsidRPr="003E64CF">
        <w:rPr>
          <w:rFonts w:ascii="Times New Roman" w:hAnsi="Times New Roman"/>
          <w:sz w:val="28"/>
          <w:szCs w:val="28"/>
        </w:rPr>
        <w:t xml:space="preserve">Совет депутатов </w:t>
      </w:r>
      <w:r w:rsidRPr="003E64CF">
        <w:rPr>
          <w:rFonts w:ascii="Times New Roman" w:hAnsi="Times New Roman"/>
          <w:b/>
          <w:sz w:val="28"/>
          <w:szCs w:val="28"/>
        </w:rPr>
        <w:t>решил</w:t>
      </w:r>
      <w:r w:rsidRPr="003E64CF">
        <w:rPr>
          <w:rFonts w:ascii="Times New Roman" w:hAnsi="Times New Roman"/>
          <w:sz w:val="28"/>
          <w:szCs w:val="28"/>
        </w:rPr>
        <w:t>:</w:t>
      </w:r>
    </w:p>
    <w:p w:rsidR="00197777" w:rsidRPr="003E64CF" w:rsidRDefault="00197777" w:rsidP="00197777">
      <w:pPr>
        <w:pStyle w:val="ConsNormal"/>
        <w:widowControl/>
        <w:ind w:left="120" w:firstLine="540"/>
        <w:jc w:val="center"/>
        <w:rPr>
          <w:rFonts w:ascii="Times New Roman" w:hAnsi="Times New Roman"/>
          <w:sz w:val="28"/>
          <w:szCs w:val="28"/>
        </w:rPr>
      </w:pPr>
    </w:p>
    <w:p w:rsidR="0059534C" w:rsidRPr="003E64CF" w:rsidRDefault="00136ED3" w:rsidP="00FB2C3D">
      <w:pPr>
        <w:autoSpaceDE w:val="0"/>
        <w:autoSpaceDN w:val="0"/>
        <w:adjustRightInd w:val="0"/>
        <w:spacing w:after="0" w:line="240" w:lineRule="auto"/>
        <w:ind w:right="-2" w:firstLine="709"/>
        <w:contextualSpacing/>
        <w:jc w:val="both"/>
        <w:rPr>
          <w:rFonts w:ascii="Times New Roman" w:hAnsi="Times New Roman" w:cs="Times New Roman"/>
          <w:sz w:val="28"/>
          <w:szCs w:val="28"/>
        </w:rPr>
      </w:pPr>
      <w:r w:rsidRPr="003E64CF">
        <w:rPr>
          <w:rFonts w:ascii="Times New Roman" w:hAnsi="Times New Roman" w:cs="Times New Roman"/>
          <w:sz w:val="28"/>
          <w:szCs w:val="28"/>
        </w:rPr>
        <w:t xml:space="preserve">1. </w:t>
      </w:r>
      <w:r w:rsidR="0059534C" w:rsidRPr="003E64CF">
        <w:rPr>
          <w:rFonts w:ascii="Times New Roman" w:hAnsi="Times New Roman" w:cs="Times New Roman"/>
          <w:sz w:val="28"/>
          <w:szCs w:val="28"/>
        </w:rPr>
        <w:t>Внести в Устав муниципального образования Оконешниковский муниципальный район Омской области, принятый решением Совета депутатов Оконешниковского муниципального района Омской области от 24.06.2005 № 40, следующие изменения:</w:t>
      </w:r>
    </w:p>
    <w:p w:rsidR="003E64CF" w:rsidRPr="003E64CF" w:rsidRDefault="000A27CC" w:rsidP="00FB2C3D">
      <w:pPr>
        <w:autoSpaceDE w:val="0"/>
        <w:autoSpaceDN w:val="0"/>
        <w:adjustRightInd w:val="0"/>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1) в </w:t>
      </w:r>
      <w:r w:rsidR="00BA2902" w:rsidRPr="003E64CF">
        <w:rPr>
          <w:rFonts w:ascii="PT Astra Serif" w:hAnsi="PT Astra Serif"/>
          <w:sz w:val="28"/>
          <w:szCs w:val="28"/>
        </w:rPr>
        <w:t>пункте</w:t>
      </w:r>
      <w:r w:rsidRPr="003E64CF">
        <w:rPr>
          <w:rFonts w:ascii="PT Astra Serif" w:hAnsi="PT Astra Serif"/>
          <w:sz w:val="28"/>
          <w:szCs w:val="28"/>
        </w:rPr>
        <w:t xml:space="preserve"> 1 статьи 4 Устава: </w:t>
      </w:r>
    </w:p>
    <w:p w:rsidR="000A27CC" w:rsidRPr="003E64CF" w:rsidRDefault="000A27CC" w:rsidP="00FB2C3D">
      <w:pPr>
        <w:autoSpaceDE w:val="0"/>
        <w:autoSpaceDN w:val="0"/>
        <w:adjustRightInd w:val="0"/>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 </w:t>
      </w:r>
      <w:r w:rsidR="00BA2902" w:rsidRPr="003E64CF">
        <w:rPr>
          <w:rFonts w:ascii="PT Astra Serif" w:hAnsi="PT Astra Serif"/>
          <w:sz w:val="28"/>
          <w:szCs w:val="28"/>
        </w:rPr>
        <w:t>под</w:t>
      </w:r>
      <w:r w:rsidRPr="003E64CF">
        <w:rPr>
          <w:rFonts w:ascii="PT Astra Serif" w:hAnsi="PT Astra Serif"/>
          <w:sz w:val="28"/>
          <w:szCs w:val="28"/>
        </w:rPr>
        <w:t>пункт 13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0A27CC" w:rsidRPr="003E64CF" w:rsidRDefault="000A27CC" w:rsidP="00FB2C3D">
      <w:pPr>
        <w:pStyle w:val="a3"/>
        <w:ind w:firstLine="709"/>
        <w:jc w:val="both"/>
        <w:rPr>
          <w:sz w:val="28"/>
          <w:szCs w:val="28"/>
        </w:rPr>
      </w:pPr>
      <w:r w:rsidRPr="003E64CF">
        <w:rPr>
          <w:rFonts w:ascii="PT Astra Serif" w:hAnsi="PT Astra Serif"/>
          <w:sz w:val="28"/>
          <w:szCs w:val="28"/>
        </w:rPr>
        <w:t xml:space="preserve">- в </w:t>
      </w:r>
      <w:r w:rsidR="00BA2902" w:rsidRPr="003E64CF">
        <w:rPr>
          <w:rFonts w:ascii="PT Astra Serif" w:hAnsi="PT Astra Serif"/>
          <w:sz w:val="28"/>
          <w:szCs w:val="28"/>
        </w:rPr>
        <w:t>под</w:t>
      </w:r>
      <w:r w:rsidRPr="003E64CF">
        <w:rPr>
          <w:rFonts w:ascii="PT Astra Serif" w:hAnsi="PT Astra Serif"/>
          <w:sz w:val="28"/>
          <w:szCs w:val="28"/>
        </w:rPr>
        <w:t xml:space="preserve">пункте 14 </w:t>
      </w:r>
      <w:r w:rsidRPr="003E64CF">
        <w:rPr>
          <w:sz w:val="28"/>
          <w:szCs w:val="28"/>
        </w:rPr>
        <w:t>после слов «субъекта Российской Федерации)</w:t>
      </w:r>
      <w:proofErr w:type="gramStart"/>
      <w:r w:rsidRPr="003E64CF">
        <w:rPr>
          <w:sz w:val="28"/>
          <w:szCs w:val="28"/>
        </w:rPr>
        <w:t>,"</w:t>
      </w:r>
      <w:proofErr w:type="gramEnd"/>
      <w:r w:rsidRPr="003E64CF">
        <w:rPr>
          <w:sz w:val="28"/>
          <w:szCs w:val="28"/>
        </w:rPr>
        <w:t xml:space="preserve"> дополнить словами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p>
    <w:p w:rsidR="000A27CC" w:rsidRPr="003E64CF" w:rsidRDefault="000A27CC" w:rsidP="00FB2C3D">
      <w:pPr>
        <w:autoSpaceDE w:val="0"/>
        <w:autoSpaceDN w:val="0"/>
        <w:adjustRightInd w:val="0"/>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 в </w:t>
      </w:r>
      <w:r w:rsidR="00BA2902" w:rsidRPr="003E64CF">
        <w:rPr>
          <w:rFonts w:ascii="PT Astra Serif" w:hAnsi="PT Astra Serif"/>
          <w:sz w:val="28"/>
          <w:szCs w:val="28"/>
        </w:rPr>
        <w:t>под</w:t>
      </w:r>
      <w:r w:rsidRPr="003E64CF">
        <w:rPr>
          <w:rFonts w:ascii="PT Astra Serif" w:hAnsi="PT Astra Serif"/>
          <w:sz w:val="28"/>
          <w:szCs w:val="28"/>
        </w:rPr>
        <w:t>пункте 28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0A27CC" w:rsidRPr="003E64CF" w:rsidRDefault="000A27CC" w:rsidP="00FB2C3D">
      <w:pPr>
        <w:pStyle w:val="aa"/>
        <w:autoSpaceDE w:val="0"/>
        <w:autoSpaceDN w:val="0"/>
        <w:adjustRightInd w:val="0"/>
        <w:spacing w:after="0" w:line="240" w:lineRule="auto"/>
        <w:ind w:left="0" w:firstLine="709"/>
        <w:jc w:val="both"/>
        <w:rPr>
          <w:rFonts w:ascii="PT Astra Serif" w:hAnsi="PT Astra Serif"/>
          <w:sz w:val="28"/>
          <w:szCs w:val="28"/>
        </w:rPr>
      </w:pPr>
      <w:r w:rsidRPr="003E64CF">
        <w:rPr>
          <w:rFonts w:ascii="PT Astra Serif" w:hAnsi="PT Astra Serif"/>
          <w:sz w:val="28"/>
          <w:szCs w:val="28"/>
        </w:rPr>
        <w:t xml:space="preserve">2) в </w:t>
      </w:r>
      <w:r w:rsidR="00BA2902" w:rsidRPr="003E64CF">
        <w:rPr>
          <w:rFonts w:ascii="PT Astra Serif" w:hAnsi="PT Astra Serif"/>
          <w:sz w:val="28"/>
          <w:szCs w:val="28"/>
        </w:rPr>
        <w:t>под</w:t>
      </w:r>
      <w:r w:rsidRPr="003E64CF">
        <w:rPr>
          <w:rFonts w:ascii="PT Astra Serif" w:hAnsi="PT Astra Serif"/>
          <w:sz w:val="28"/>
          <w:szCs w:val="28"/>
        </w:rPr>
        <w:t>пункте 19 части 1 статьи 4.1 Устава слова «создание, развитие и обеспечение охраны лечебно-оздоровительных местностей и курортов местного значения на территории поселения, а также» исключить.</w:t>
      </w:r>
    </w:p>
    <w:p w:rsidR="00492DE1" w:rsidRPr="003E64CF" w:rsidRDefault="00492DE1" w:rsidP="00FB2C3D">
      <w:pPr>
        <w:pStyle w:val="aa"/>
        <w:autoSpaceDE w:val="0"/>
        <w:autoSpaceDN w:val="0"/>
        <w:adjustRightInd w:val="0"/>
        <w:spacing w:after="0" w:line="240" w:lineRule="auto"/>
        <w:ind w:left="0" w:firstLine="709"/>
        <w:jc w:val="both"/>
        <w:rPr>
          <w:rFonts w:ascii="PT Astra Serif" w:hAnsi="PT Astra Serif"/>
          <w:sz w:val="28"/>
          <w:szCs w:val="28"/>
        </w:rPr>
      </w:pPr>
      <w:r w:rsidRPr="003E64CF">
        <w:rPr>
          <w:rFonts w:ascii="PT Astra Serif" w:hAnsi="PT Astra Serif"/>
          <w:sz w:val="28"/>
          <w:szCs w:val="28"/>
        </w:rPr>
        <w:lastRenderedPageBreak/>
        <w:t>3) в статье 6 Устава:</w:t>
      </w:r>
    </w:p>
    <w:p w:rsidR="00492DE1" w:rsidRPr="003E64CF" w:rsidRDefault="00492DE1" w:rsidP="00FB2C3D">
      <w:pPr>
        <w:pStyle w:val="aa"/>
        <w:autoSpaceDE w:val="0"/>
        <w:autoSpaceDN w:val="0"/>
        <w:adjustRightInd w:val="0"/>
        <w:spacing w:after="0" w:line="240" w:lineRule="auto"/>
        <w:ind w:left="0" w:firstLine="709"/>
        <w:jc w:val="both"/>
        <w:rPr>
          <w:rFonts w:ascii="PT Astra Serif" w:hAnsi="PT Astra Serif"/>
          <w:sz w:val="28"/>
          <w:szCs w:val="28"/>
        </w:rPr>
      </w:pPr>
      <w:r w:rsidRPr="003E64CF">
        <w:rPr>
          <w:rFonts w:ascii="PT Astra Serif" w:hAnsi="PT Astra Serif"/>
          <w:sz w:val="28"/>
          <w:szCs w:val="28"/>
        </w:rPr>
        <w:t>- в пункте 1 слова «органы исполнительной власти Омской области» заменить словами «исполнительные органы Омской области»;</w:t>
      </w:r>
    </w:p>
    <w:p w:rsidR="00492DE1" w:rsidRPr="003E64CF" w:rsidRDefault="00492DE1" w:rsidP="00FB2C3D">
      <w:pPr>
        <w:pStyle w:val="aa"/>
        <w:autoSpaceDE w:val="0"/>
        <w:autoSpaceDN w:val="0"/>
        <w:adjustRightInd w:val="0"/>
        <w:spacing w:after="0" w:line="240" w:lineRule="auto"/>
        <w:ind w:left="0" w:firstLine="709"/>
        <w:jc w:val="both"/>
        <w:rPr>
          <w:rFonts w:ascii="PT Astra Serif" w:hAnsi="PT Astra Serif"/>
          <w:sz w:val="28"/>
          <w:szCs w:val="28"/>
        </w:rPr>
      </w:pPr>
      <w:r w:rsidRPr="003E64CF">
        <w:rPr>
          <w:rFonts w:ascii="PT Astra Serif" w:hAnsi="PT Astra Serif"/>
          <w:sz w:val="28"/>
          <w:szCs w:val="28"/>
        </w:rPr>
        <w:t>- пункт 3 изложить в следующей редакции:</w:t>
      </w:r>
    </w:p>
    <w:p w:rsidR="00492DE1" w:rsidRPr="003E64CF" w:rsidRDefault="00492DE1" w:rsidP="00FB2C3D">
      <w:pPr>
        <w:pStyle w:val="aa"/>
        <w:autoSpaceDE w:val="0"/>
        <w:autoSpaceDN w:val="0"/>
        <w:adjustRightInd w:val="0"/>
        <w:spacing w:after="0" w:line="240" w:lineRule="auto"/>
        <w:ind w:left="0" w:firstLine="709"/>
        <w:jc w:val="both"/>
        <w:rPr>
          <w:rFonts w:ascii="PT Astra Serif" w:hAnsi="PT Astra Serif"/>
          <w:sz w:val="28"/>
          <w:szCs w:val="28"/>
        </w:rPr>
      </w:pPr>
      <w:r w:rsidRPr="003E64CF">
        <w:rPr>
          <w:rFonts w:ascii="PT Astra Serif" w:hAnsi="PT Astra Serif"/>
          <w:sz w:val="28"/>
          <w:szCs w:val="28"/>
        </w:rPr>
        <w:t>«3. 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roofErr w:type="gramStart"/>
      <w:r w:rsidRPr="003E64CF">
        <w:rPr>
          <w:rFonts w:ascii="PT Astra Serif" w:hAnsi="PT Astra Serif"/>
          <w:sz w:val="28"/>
          <w:szCs w:val="28"/>
        </w:rPr>
        <w:t>.»;</w:t>
      </w:r>
      <w:proofErr w:type="gramEnd"/>
    </w:p>
    <w:p w:rsidR="000A27CC" w:rsidRPr="003E64CF" w:rsidRDefault="00492DE1" w:rsidP="00FB2C3D">
      <w:pPr>
        <w:autoSpaceDE w:val="0"/>
        <w:autoSpaceDN w:val="0"/>
        <w:adjustRightInd w:val="0"/>
        <w:spacing w:after="0" w:line="240" w:lineRule="auto"/>
        <w:ind w:firstLine="709"/>
        <w:jc w:val="both"/>
        <w:rPr>
          <w:rFonts w:ascii="PT Astra Serif" w:hAnsi="PT Astra Serif"/>
          <w:sz w:val="28"/>
          <w:szCs w:val="28"/>
        </w:rPr>
      </w:pPr>
      <w:r w:rsidRPr="003E64CF">
        <w:rPr>
          <w:rFonts w:ascii="PT Astra Serif" w:hAnsi="PT Astra Serif"/>
          <w:sz w:val="28"/>
          <w:szCs w:val="28"/>
        </w:rPr>
        <w:t>4</w:t>
      </w:r>
      <w:r w:rsidR="000A27CC" w:rsidRPr="003E64CF">
        <w:rPr>
          <w:rFonts w:ascii="PT Astra Serif" w:hAnsi="PT Astra Serif"/>
          <w:sz w:val="28"/>
          <w:szCs w:val="28"/>
        </w:rPr>
        <w:t xml:space="preserve">) в абзаце втором </w:t>
      </w:r>
      <w:r w:rsidR="00BA2902" w:rsidRPr="003E64CF">
        <w:rPr>
          <w:rFonts w:ascii="PT Astra Serif" w:hAnsi="PT Astra Serif"/>
          <w:sz w:val="28"/>
          <w:szCs w:val="28"/>
        </w:rPr>
        <w:t>пункта</w:t>
      </w:r>
      <w:r w:rsidR="000A27CC" w:rsidRPr="003E64CF">
        <w:rPr>
          <w:rFonts w:ascii="PT Astra Serif" w:hAnsi="PT Astra Serif"/>
          <w:sz w:val="28"/>
          <w:szCs w:val="28"/>
        </w:rPr>
        <w:t xml:space="preserve"> 5 статьи 7 Устава слова «</w:t>
      </w:r>
      <w:r w:rsidR="000A27CC" w:rsidRPr="003E64CF">
        <w:rPr>
          <w:rFonts w:ascii="PT Astra Serif" w:hAnsi="PT Astra Serif" w:cs="Arial"/>
          <w:sz w:val="28"/>
          <w:szCs w:val="28"/>
        </w:rPr>
        <w:t>избирательной комиссией, организующей подготовку и проведение выборов в органы местного самоуправления, местного референдума</w:t>
      </w:r>
      <w:r w:rsidR="000A27CC" w:rsidRPr="003E64CF">
        <w:rPr>
          <w:rFonts w:ascii="PT Astra Serif" w:hAnsi="PT Astra Serif"/>
          <w:sz w:val="28"/>
          <w:szCs w:val="28"/>
        </w:rPr>
        <w:t>» заменить словами «соответствующей комиссией референдума», слова «исполнительным органом государственной власти Омской области» заменить словами «исполнительным органом Омской области»;</w:t>
      </w:r>
    </w:p>
    <w:p w:rsidR="00890AE5" w:rsidRPr="003E64CF" w:rsidRDefault="00890AE5" w:rsidP="00FB2C3D">
      <w:pPr>
        <w:autoSpaceDE w:val="0"/>
        <w:autoSpaceDN w:val="0"/>
        <w:adjustRightInd w:val="0"/>
        <w:spacing w:after="0" w:line="240" w:lineRule="auto"/>
        <w:ind w:firstLine="709"/>
        <w:jc w:val="both"/>
        <w:rPr>
          <w:rFonts w:ascii="PT Astra Serif" w:hAnsi="PT Astra Serif"/>
          <w:sz w:val="28"/>
          <w:szCs w:val="28"/>
        </w:rPr>
      </w:pPr>
      <w:r w:rsidRPr="003E64CF">
        <w:rPr>
          <w:rFonts w:ascii="PT Astra Serif" w:hAnsi="PT Astra Serif"/>
          <w:sz w:val="28"/>
          <w:szCs w:val="28"/>
        </w:rPr>
        <w:t>5) в пункте 2 статьи 8 слова «избирательной комиссией, организующей подготовку и проведение выборов в органы местного самоуправления, местного референдума» заменить словами «соответствующей избирательной комиссией»;</w:t>
      </w:r>
    </w:p>
    <w:p w:rsidR="000A27CC" w:rsidRPr="003E64CF" w:rsidRDefault="00550992" w:rsidP="00FB2C3D">
      <w:pPr>
        <w:tabs>
          <w:tab w:val="left" w:pos="0"/>
        </w:tabs>
        <w:spacing w:after="0" w:line="240" w:lineRule="auto"/>
        <w:ind w:firstLine="709"/>
        <w:jc w:val="both"/>
        <w:rPr>
          <w:rFonts w:ascii="PT Astra Serif" w:hAnsi="PT Astra Serif"/>
          <w:sz w:val="28"/>
          <w:szCs w:val="28"/>
        </w:rPr>
      </w:pPr>
      <w:r w:rsidRPr="003E64CF">
        <w:rPr>
          <w:rFonts w:ascii="PT Astra Serif" w:hAnsi="PT Astra Serif"/>
          <w:sz w:val="28"/>
          <w:szCs w:val="28"/>
        </w:rPr>
        <w:t>6</w:t>
      </w:r>
      <w:r w:rsidR="000A27CC" w:rsidRPr="003E64CF">
        <w:rPr>
          <w:rFonts w:ascii="PT Astra Serif" w:hAnsi="PT Astra Serif"/>
          <w:sz w:val="28"/>
          <w:szCs w:val="28"/>
        </w:rPr>
        <w:t>) в статье 20 Устава:</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 в </w:t>
      </w:r>
      <w:r w:rsidR="00BA2902" w:rsidRPr="003E64CF">
        <w:rPr>
          <w:rFonts w:ascii="PT Astra Serif" w:hAnsi="PT Astra Serif"/>
          <w:sz w:val="28"/>
          <w:szCs w:val="28"/>
        </w:rPr>
        <w:t>пункте</w:t>
      </w:r>
      <w:r w:rsidRPr="003E64CF">
        <w:rPr>
          <w:rFonts w:ascii="PT Astra Serif" w:hAnsi="PT Astra Serif"/>
          <w:sz w:val="28"/>
          <w:szCs w:val="28"/>
        </w:rPr>
        <w:t xml:space="preserve"> 4 слова «</w:t>
      </w:r>
      <w:r w:rsidRPr="003E64CF">
        <w:rPr>
          <w:rFonts w:ascii="PT Astra Serif" w:hAnsi="PT Astra Serif" w:cs="Arial"/>
          <w:sz w:val="28"/>
          <w:szCs w:val="28"/>
        </w:rPr>
        <w:t>законодательных (представительных) органов государственной власти</w:t>
      </w:r>
      <w:r w:rsidRPr="003E64CF">
        <w:rPr>
          <w:rFonts w:ascii="PT Astra Serif" w:hAnsi="PT Astra Serif"/>
          <w:sz w:val="28"/>
          <w:szCs w:val="28"/>
        </w:rPr>
        <w:t>» заменить словами «законодательных органов»;</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 в </w:t>
      </w:r>
      <w:proofErr w:type="spellStart"/>
      <w:r w:rsidR="00BA2902" w:rsidRPr="003E64CF">
        <w:rPr>
          <w:rFonts w:ascii="PT Astra Serif" w:hAnsi="PT Astra Serif"/>
          <w:sz w:val="28"/>
          <w:szCs w:val="28"/>
        </w:rPr>
        <w:t>под</w:t>
      </w:r>
      <w:r w:rsidRPr="003E64CF">
        <w:rPr>
          <w:rFonts w:ascii="PT Astra Serif" w:hAnsi="PT Astra Serif"/>
          <w:sz w:val="28"/>
          <w:szCs w:val="28"/>
        </w:rPr>
        <w:t>подпункте</w:t>
      </w:r>
      <w:proofErr w:type="spellEnd"/>
      <w:r w:rsidRPr="003E64CF">
        <w:rPr>
          <w:rFonts w:ascii="PT Astra Serif" w:hAnsi="PT Astra Serif"/>
          <w:sz w:val="28"/>
          <w:szCs w:val="28"/>
        </w:rPr>
        <w:t xml:space="preserve"> «а» </w:t>
      </w:r>
      <w:r w:rsidR="00BA2902" w:rsidRPr="003E64CF">
        <w:rPr>
          <w:rFonts w:ascii="PT Astra Serif" w:hAnsi="PT Astra Serif"/>
          <w:sz w:val="28"/>
          <w:szCs w:val="28"/>
        </w:rPr>
        <w:t>под</w:t>
      </w:r>
      <w:r w:rsidRPr="003E64CF">
        <w:rPr>
          <w:rFonts w:ascii="PT Astra Serif" w:hAnsi="PT Astra Serif"/>
          <w:sz w:val="28"/>
          <w:szCs w:val="28"/>
        </w:rPr>
        <w:t xml:space="preserve">пункта 2 </w:t>
      </w:r>
      <w:r w:rsidR="00BA2902" w:rsidRPr="003E64CF">
        <w:rPr>
          <w:rFonts w:ascii="PT Astra Serif" w:hAnsi="PT Astra Serif"/>
          <w:sz w:val="28"/>
          <w:szCs w:val="28"/>
        </w:rPr>
        <w:t>пункта</w:t>
      </w:r>
      <w:r w:rsidRPr="003E64CF">
        <w:rPr>
          <w:rFonts w:ascii="PT Astra Serif" w:hAnsi="PT Astra Serif"/>
          <w:sz w:val="28"/>
          <w:szCs w:val="28"/>
        </w:rPr>
        <w:t xml:space="preserve"> 11 слова «</w:t>
      </w:r>
      <w:r w:rsidRPr="003E64CF">
        <w:rPr>
          <w:rFonts w:ascii="PT Astra Serif" w:hAnsi="PT Astra Serif" w:cs="Arial"/>
          <w:sz w:val="28"/>
          <w:szCs w:val="28"/>
        </w:rPr>
        <w:t>аппарате избирательной комиссии, организующей подготовку и проведение выборов в органы местного самоуправления, местного референдума</w:t>
      </w:r>
      <w:r w:rsidRPr="003E64CF">
        <w:rPr>
          <w:rFonts w:ascii="PT Astra Serif" w:hAnsi="PT Astra Serif"/>
          <w:sz w:val="28"/>
          <w:szCs w:val="28"/>
        </w:rPr>
        <w:t>» исключить;</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 </w:t>
      </w:r>
      <w:r w:rsidR="00BA2902" w:rsidRPr="003E64CF">
        <w:rPr>
          <w:rFonts w:ascii="PT Astra Serif" w:hAnsi="PT Astra Serif"/>
          <w:sz w:val="28"/>
          <w:szCs w:val="28"/>
        </w:rPr>
        <w:t xml:space="preserve">в </w:t>
      </w:r>
      <w:proofErr w:type="spellStart"/>
      <w:r w:rsidR="00BA2902" w:rsidRPr="003E64CF">
        <w:rPr>
          <w:rFonts w:ascii="PT Astra Serif" w:hAnsi="PT Astra Serif"/>
          <w:sz w:val="28"/>
          <w:szCs w:val="28"/>
        </w:rPr>
        <w:t>под</w:t>
      </w:r>
      <w:r w:rsidRPr="003E64CF">
        <w:rPr>
          <w:rFonts w:ascii="PT Astra Serif" w:hAnsi="PT Astra Serif"/>
          <w:sz w:val="28"/>
          <w:szCs w:val="28"/>
        </w:rPr>
        <w:t>подпункте</w:t>
      </w:r>
      <w:proofErr w:type="spellEnd"/>
      <w:r w:rsidRPr="003E64CF">
        <w:rPr>
          <w:rFonts w:ascii="PT Astra Serif" w:hAnsi="PT Astra Serif"/>
          <w:sz w:val="28"/>
          <w:szCs w:val="28"/>
        </w:rPr>
        <w:t xml:space="preserve"> «б» </w:t>
      </w:r>
      <w:r w:rsidR="00BA2902" w:rsidRPr="003E64CF">
        <w:rPr>
          <w:rFonts w:ascii="PT Astra Serif" w:hAnsi="PT Astra Serif"/>
          <w:sz w:val="28"/>
          <w:szCs w:val="28"/>
        </w:rPr>
        <w:t>под</w:t>
      </w:r>
      <w:r w:rsidRPr="003E64CF">
        <w:rPr>
          <w:rFonts w:ascii="PT Astra Serif" w:hAnsi="PT Astra Serif"/>
          <w:sz w:val="28"/>
          <w:szCs w:val="28"/>
        </w:rPr>
        <w:t xml:space="preserve">пункта 2 </w:t>
      </w:r>
      <w:r w:rsidR="00BA2902" w:rsidRPr="003E64CF">
        <w:rPr>
          <w:rFonts w:ascii="PT Astra Serif" w:hAnsi="PT Astra Serif"/>
          <w:sz w:val="28"/>
          <w:szCs w:val="28"/>
        </w:rPr>
        <w:t>пункта</w:t>
      </w:r>
      <w:r w:rsidRPr="003E64CF">
        <w:rPr>
          <w:rFonts w:ascii="PT Astra Serif" w:hAnsi="PT Astra Serif"/>
          <w:sz w:val="28"/>
          <w:szCs w:val="28"/>
        </w:rPr>
        <w:t xml:space="preserve"> 11 слова «</w:t>
      </w:r>
      <w:r w:rsidRPr="003E64CF">
        <w:rPr>
          <w:rFonts w:ascii="PT Astra Serif" w:hAnsi="PT Astra Serif" w:cs="Arial"/>
          <w:sz w:val="28"/>
          <w:szCs w:val="28"/>
        </w:rPr>
        <w:t>аппарате избирательной комиссии, организующей подготовку и проведение выборов в органы местного самоуправления, местного референдума</w:t>
      </w:r>
      <w:r w:rsidRPr="003E64CF">
        <w:rPr>
          <w:rFonts w:ascii="PT Astra Serif" w:hAnsi="PT Astra Serif"/>
          <w:sz w:val="28"/>
          <w:szCs w:val="28"/>
        </w:rPr>
        <w:t>» и слова «</w:t>
      </w:r>
      <w:r w:rsidRPr="003E64CF">
        <w:rPr>
          <w:rFonts w:ascii="PT Astra Serif" w:hAnsi="PT Astra Serif" w:cs="Arial"/>
          <w:sz w:val="28"/>
          <w:szCs w:val="28"/>
        </w:rPr>
        <w:t xml:space="preserve">, Председателя Правительства Омской области» </w:t>
      </w:r>
      <w:r w:rsidRPr="003E64CF">
        <w:rPr>
          <w:rFonts w:ascii="PT Astra Serif" w:hAnsi="PT Astra Serif"/>
          <w:sz w:val="28"/>
          <w:szCs w:val="28"/>
        </w:rPr>
        <w:t>исключить;</w:t>
      </w:r>
    </w:p>
    <w:p w:rsidR="00550992" w:rsidRPr="003E64CF" w:rsidRDefault="00550992"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в пункте 12 слова «(руководителя высшего исполнительного органа государственной власти Омской области)» исключить;</w:t>
      </w:r>
    </w:p>
    <w:p w:rsidR="00F96859" w:rsidRPr="003E64CF" w:rsidRDefault="00F96859"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в пункте 13 слова «(руководитель высшего исполнительного органа государственной власти Омской области)» исключить;</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eastAsia="Calibri" w:hAnsi="PT Astra Serif"/>
          <w:sz w:val="28"/>
          <w:szCs w:val="28"/>
        </w:rPr>
        <w:t xml:space="preserve">- </w:t>
      </w:r>
      <w:r w:rsidRPr="003E64CF">
        <w:rPr>
          <w:rFonts w:ascii="PT Astra Serif" w:hAnsi="PT Astra Serif"/>
          <w:sz w:val="28"/>
          <w:szCs w:val="28"/>
        </w:rPr>
        <w:t xml:space="preserve">в </w:t>
      </w:r>
      <w:r w:rsidR="00BA2902" w:rsidRPr="003E64CF">
        <w:rPr>
          <w:rFonts w:ascii="PT Astra Serif" w:hAnsi="PT Astra Serif"/>
          <w:sz w:val="28"/>
          <w:szCs w:val="28"/>
        </w:rPr>
        <w:t>пункте</w:t>
      </w:r>
      <w:r w:rsidRPr="003E64CF">
        <w:rPr>
          <w:rFonts w:ascii="PT Astra Serif" w:hAnsi="PT Astra Serif"/>
          <w:sz w:val="28"/>
          <w:szCs w:val="28"/>
        </w:rPr>
        <w:t xml:space="preserve"> 16 слова «</w:t>
      </w:r>
      <w:r w:rsidRPr="003E64CF">
        <w:rPr>
          <w:rFonts w:ascii="PT Astra Serif" w:hAnsi="PT Astra Serif" w:cs="Arial"/>
          <w:sz w:val="28"/>
          <w:szCs w:val="28"/>
        </w:rPr>
        <w:t>органов исполнительной власти</w:t>
      </w:r>
      <w:r w:rsidRPr="003E64CF">
        <w:rPr>
          <w:rFonts w:ascii="PT Astra Serif" w:hAnsi="PT Astra Serif"/>
          <w:sz w:val="28"/>
          <w:szCs w:val="28"/>
        </w:rPr>
        <w:t>» заменить словами «исполнительных органов»;</w:t>
      </w:r>
    </w:p>
    <w:p w:rsidR="000A27CC" w:rsidRPr="003E64CF" w:rsidRDefault="00D54C60"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7</w:t>
      </w:r>
      <w:r w:rsidR="000A27CC" w:rsidRPr="003E64CF">
        <w:rPr>
          <w:rFonts w:ascii="PT Astra Serif" w:eastAsia="Calibri" w:hAnsi="PT Astra Serif"/>
          <w:sz w:val="28"/>
          <w:szCs w:val="28"/>
        </w:rPr>
        <w:t>) дополнить Устав статьей 22.1 следующего содержания:</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eastAsia="Calibri" w:hAnsi="PT Astra Serif"/>
          <w:sz w:val="28"/>
          <w:szCs w:val="28"/>
        </w:rPr>
        <w:t xml:space="preserve">«Статья 22.1 </w:t>
      </w:r>
      <w:r w:rsidRPr="003E64CF">
        <w:rPr>
          <w:rFonts w:ascii="PT Astra Serif" w:hAnsi="PT Astra Serif"/>
          <w:bCs/>
          <w:sz w:val="28"/>
          <w:szCs w:val="28"/>
        </w:rPr>
        <w:t>Досрочное прекращение полномочий депутата Совета муниципального района</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Полномочия депутата местного самоуправления прекращаются досрочно в случае:</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1) смерти;</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2) отставки по собственному желанию;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3) признания судом недееспособным или ограниченно дееспособным;</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lastRenderedPageBreak/>
        <w:t xml:space="preserve">4) признания судом безвестно отсутствующим или объявления умершим;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5) вступления в отношении его в законную силу обвинительного приговора суда;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6) выезда за пределы Российской Федерации на постоянное место жительства; </w:t>
      </w:r>
    </w:p>
    <w:p w:rsidR="000A27CC" w:rsidRPr="003E64CF" w:rsidRDefault="000A27CC" w:rsidP="00FB2C3D">
      <w:pPr>
        <w:spacing w:after="0" w:line="240" w:lineRule="auto"/>
        <w:ind w:firstLine="709"/>
        <w:jc w:val="both"/>
        <w:rPr>
          <w:rFonts w:ascii="PT Astra Serif" w:hAnsi="PT Astra Serif"/>
          <w:sz w:val="28"/>
          <w:szCs w:val="28"/>
        </w:rPr>
      </w:pPr>
      <w:proofErr w:type="gramStart"/>
      <w:r w:rsidRPr="003E64CF">
        <w:rPr>
          <w:rFonts w:ascii="PT Astra Serif" w:hAnsi="PT Astra Serif"/>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E64CF">
        <w:rPr>
          <w:rFonts w:ascii="PT Astra Serif" w:hAnsi="PT Astra Serif"/>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8) отзыва избирателями;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9) досрочного прекращения полномочий соответствующего органа местного самоуправления; </w:t>
      </w:r>
    </w:p>
    <w:p w:rsidR="000A27CC" w:rsidRPr="003E64CF" w:rsidRDefault="00BA2902"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10</w:t>
      </w:r>
      <w:r w:rsidR="000A27CC" w:rsidRPr="003E64CF">
        <w:rPr>
          <w:rFonts w:ascii="PT Astra Serif" w:hAnsi="PT Astra Serif"/>
          <w:sz w:val="28"/>
          <w:szCs w:val="28"/>
        </w:rPr>
        <w:t>) призыва на военную службу или направления на заменяющую ее альтернативную гражданскую службу;</w:t>
      </w:r>
    </w:p>
    <w:p w:rsidR="000A27CC" w:rsidRPr="003E64CF" w:rsidRDefault="00BA2902"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11</w:t>
      </w:r>
      <w:r w:rsidR="000A27CC" w:rsidRPr="003E64CF">
        <w:rPr>
          <w:rFonts w:ascii="PT Astra Serif" w:hAnsi="PT Astra Serif"/>
          <w:sz w:val="28"/>
          <w:szCs w:val="28"/>
        </w:rPr>
        <w:t xml:space="preserve">) приобретения им статуса иностранного агента;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1</w:t>
      </w:r>
      <w:r w:rsidR="00BA2902" w:rsidRPr="003E64CF">
        <w:rPr>
          <w:rFonts w:ascii="PT Astra Serif" w:hAnsi="PT Astra Serif"/>
          <w:sz w:val="28"/>
          <w:szCs w:val="28"/>
        </w:rPr>
        <w:t>2</w:t>
      </w:r>
      <w:r w:rsidRPr="003E64CF">
        <w:rPr>
          <w:rFonts w:ascii="PT Astra Serif" w:hAnsi="PT Astra Serif"/>
          <w:sz w:val="28"/>
          <w:szCs w:val="28"/>
        </w:rPr>
        <w:t xml:space="preserve">) в иных случаях, установленных </w:t>
      </w:r>
      <w:hyperlink r:id="rId9" w:tgtFrame="_self" w:history="1">
        <w:r w:rsidRPr="003E64CF">
          <w:rPr>
            <w:rFonts w:ascii="PT Astra Serif" w:hAnsi="PT Astra Serif"/>
            <w:sz w:val="28"/>
            <w:szCs w:val="28"/>
          </w:rPr>
          <w:t>Федеральным законом от 6 октября 2003 года № 131-ФЗ</w:t>
        </w:r>
      </w:hyperlink>
      <w:r w:rsidRPr="003E64CF">
        <w:rPr>
          <w:rFonts w:ascii="PT Astra Serif" w:hAnsi="PT Astra Serif"/>
          <w:sz w:val="28"/>
          <w:szCs w:val="28"/>
        </w:rPr>
        <w:t xml:space="preserve"> «Об общих принципах организации местного самоуправления в Российской Федерации» и иными федеральными законами</w:t>
      </w:r>
      <w:proofErr w:type="gramStart"/>
      <w:r w:rsidRPr="003E64CF">
        <w:rPr>
          <w:rFonts w:ascii="PT Astra Serif" w:hAnsi="PT Astra Serif"/>
          <w:sz w:val="28"/>
          <w:szCs w:val="28"/>
        </w:rPr>
        <w:t>.»;</w:t>
      </w:r>
      <w:proofErr w:type="gramEnd"/>
    </w:p>
    <w:p w:rsidR="00D54C60" w:rsidRPr="003E64CF" w:rsidRDefault="00D54C60"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8) в пункте 3 статьи 24.1 Устава слова «опубликования (обнародования)» заменить словом «обнародования»;</w:t>
      </w:r>
    </w:p>
    <w:p w:rsidR="000A27CC" w:rsidRPr="003E64CF" w:rsidRDefault="00D54C60" w:rsidP="00FB2C3D">
      <w:pPr>
        <w:spacing w:after="0" w:line="240" w:lineRule="auto"/>
        <w:ind w:firstLine="709"/>
        <w:jc w:val="both"/>
        <w:rPr>
          <w:rFonts w:ascii="PT Astra Serif" w:eastAsia="Calibri" w:hAnsi="PT Astra Serif"/>
          <w:sz w:val="28"/>
          <w:szCs w:val="28"/>
        </w:rPr>
      </w:pPr>
      <w:r w:rsidRPr="003E64CF">
        <w:rPr>
          <w:rFonts w:ascii="PT Astra Serif" w:hAnsi="PT Astra Serif"/>
          <w:sz w:val="28"/>
          <w:szCs w:val="28"/>
        </w:rPr>
        <w:t>9</w:t>
      </w:r>
      <w:r w:rsidR="000A27CC" w:rsidRPr="003E64CF">
        <w:rPr>
          <w:rFonts w:ascii="PT Astra Serif" w:hAnsi="PT Astra Serif"/>
          <w:sz w:val="28"/>
          <w:szCs w:val="28"/>
        </w:rPr>
        <w:t xml:space="preserve">) </w:t>
      </w:r>
      <w:r w:rsidR="000A27CC" w:rsidRPr="003E64CF">
        <w:rPr>
          <w:rFonts w:ascii="PT Astra Serif" w:eastAsia="Calibri" w:hAnsi="PT Astra Serif"/>
          <w:sz w:val="28"/>
          <w:szCs w:val="28"/>
        </w:rPr>
        <w:t xml:space="preserve">в абзаце третьем </w:t>
      </w:r>
      <w:r w:rsidR="00BA2902" w:rsidRPr="003E64CF">
        <w:rPr>
          <w:rFonts w:ascii="PT Astra Serif" w:eastAsia="Calibri" w:hAnsi="PT Astra Serif"/>
          <w:sz w:val="28"/>
          <w:szCs w:val="28"/>
        </w:rPr>
        <w:t>пункта</w:t>
      </w:r>
      <w:r w:rsidR="000A27CC" w:rsidRPr="003E64CF">
        <w:rPr>
          <w:rFonts w:ascii="PT Astra Serif" w:eastAsia="Calibri" w:hAnsi="PT Astra Serif"/>
          <w:sz w:val="28"/>
          <w:szCs w:val="28"/>
        </w:rPr>
        <w:t xml:space="preserve"> 2 статьи 25.1 Устава слова «</w:t>
      </w:r>
      <w:r w:rsidR="000A27CC" w:rsidRPr="003E64CF">
        <w:rPr>
          <w:rFonts w:ascii="PT Astra Serif" w:hAnsi="PT Astra Serif" w:cs="Arial"/>
          <w:sz w:val="28"/>
          <w:szCs w:val="28"/>
        </w:rPr>
        <w:t>(руководителя высшего исполнительного органа государственной власти Омской области)» исключить;</w:t>
      </w:r>
    </w:p>
    <w:p w:rsidR="000A27CC" w:rsidRPr="003E64CF" w:rsidRDefault="00D54C60"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10</w:t>
      </w:r>
      <w:r w:rsidR="000A27CC" w:rsidRPr="003E64CF">
        <w:rPr>
          <w:rFonts w:ascii="PT Astra Serif" w:eastAsia="Calibri" w:hAnsi="PT Astra Serif"/>
          <w:sz w:val="28"/>
          <w:szCs w:val="28"/>
        </w:rPr>
        <w:t xml:space="preserve">) </w:t>
      </w:r>
      <w:r w:rsidR="00EF2030" w:rsidRPr="003E64CF">
        <w:rPr>
          <w:rFonts w:ascii="PT Astra Serif" w:eastAsia="Calibri" w:hAnsi="PT Astra Serif"/>
          <w:sz w:val="28"/>
          <w:szCs w:val="28"/>
        </w:rPr>
        <w:t xml:space="preserve">содержание статьи </w:t>
      </w:r>
      <w:r w:rsidR="000A27CC" w:rsidRPr="003E64CF">
        <w:rPr>
          <w:rFonts w:ascii="PT Astra Serif" w:eastAsia="Calibri" w:hAnsi="PT Astra Serif"/>
          <w:sz w:val="28"/>
          <w:szCs w:val="28"/>
        </w:rPr>
        <w:t>31 Устава изложить в следующей редакции:</w:t>
      </w:r>
    </w:p>
    <w:p w:rsidR="000A27CC" w:rsidRPr="003E64CF" w:rsidRDefault="000A27CC" w:rsidP="00FB2C3D">
      <w:pPr>
        <w:pStyle w:val="a3"/>
        <w:ind w:firstLine="709"/>
        <w:jc w:val="both"/>
        <w:rPr>
          <w:rFonts w:ascii="PT Astra Serif" w:hAnsi="PT Astra Serif"/>
          <w:sz w:val="28"/>
          <w:szCs w:val="28"/>
        </w:rPr>
      </w:pPr>
      <w:r w:rsidRPr="003E64CF">
        <w:rPr>
          <w:rFonts w:ascii="PT Astra Serif" w:eastAsia="Calibri" w:hAnsi="PT Astra Serif"/>
          <w:sz w:val="28"/>
          <w:szCs w:val="28"/>
        </w:rPr>
        <w:t>«</w:t>
      </w:r>
      <w:r w:rsidRPr="003E64CF">
        <w:rPr>
          <w:rFonts w:ascii="PT Astra Serif" w:hAnsi="PT Astra Serif"/>
          <w:sz w:val="28"/>
          <w:szCs w:val="28"/>
        </w:rPr>
        <w:t>1. Межмуниципальное сотрудничество осуществляется в следующих формах:</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1) членство муниципальных образований в объединениях муниципальных образований;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2) учреждение межмуниципальных хозяйственных обществ, межмуниципального печатного средства массовой информации и сетевого издания;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3) учреждение муниципальными образованиями некоммерческих организаций;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 xml:space="preserve">4) заключение договоров и соглашений;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lastRenderedPageBreak/>
        <w:t xml:space="preserve">5) организация </w:t>
      </w:r>
      <w:proofErr w:type="gramStart"/>
      <w:r w:rsidRPr="003E64CF">
        <w:rPr>
          <w:rFonts w:ascii="PT Astra Serif" w:hAnsi="PT Astra Serif"/>
          <w:sz w:val="28"/>
          <w:szCs w:val="28"/>
        </w:rPr>
        <w:t>взаимодействия советов муниципальных образований субъектов Российской Федерации</w:t>
      </w:r>
      <w:proofErr w:type="gramEnd"/>
      <w:r w:rsidRPr="003E64CF">
        <w:rPr>
          <w:rFonts w:ascii="PT Astra Serif" w:hAnsi="PT Astra Serif"/>
          <w:sz w:val="28"/>
          <w:szCs w:val="28"/>
        </w:rPr>
        <w:t xml:space="preserve">. </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hAnsi="PT Astra Serif"/>
          <w:sz w:val="28"/>
          <w:szCs w:val="28"/>
        </w:rP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roofErr w:type="gramStart"/>
      <w:r w:rsidRPr="003E64CF">
        <w:rPr>
          <w:rFonts w:ascii="PT Astra Serif" w:hAnsi="PT Astra Serif"/>
          <w:sz w:val="28"/>
          <w:szCs w:val="28"/>
        </w:rPr>
        <w:t>.»;</w:t>
      </w:r>
      <w:proofErr w:type="gramEnd"/>
    </w:p>
    <w:p w:rsidR="000A27CC" w:rsidRPr="003E64CF" w:rsidRDefault="00D54C60"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11</w:t>
      </w:r>
      <w:r w:rsidR="000A27CC" w:rsidRPr="003E64CF">
        <w:rPr>
          <w:rFonts w:ascii="PT Astra Serif" w:eastAsia="Calibri" w:hAnsi="PT Astra Serif"/>
          <w:sz w:val="28"/>
          <w:szCs w:val="28"/>
        </w:rPr>
        <w:t xml:space="preserve">) статью 50 Устава дополнить </w:t>
      </w:r>
      <w:r w:rsidR="00BA2902" w:rsidRPr="003E64CF">
        <w:rPr>
          <w:rFonts w:ascii="PT Astra Serif" w:eastAsia="Calibri" w:hAnsi="PT Astra Serif"/>
          <w:sz w:val="28"/>
          <w:szCs w:val="28"/>
        </w:rPr>
        <w:t>пунктом</w:t>
      </w:r>
      <w:r w:rsidR="000A27CC" w:rsidRPr="003E64CF">
        <w:rPr>
          <w:rFonts w:ascii="PT Astra Serif" w:eastAsia="Calibri" w:hAnsi="PT Astra Serif"/>
          <w:sz w:val="28"/>
          <w:szCs w:val="28"/>
        </w:rPr>
        <w:t xml:space="preserve"> 6 следующего содержания:</w:t>
      </w:r>
    </w:p>
    <w:p w:rsidR="000A27CC" w:rsidRPr="003E64CF" w:rsidRDefault="000A27CC" w:rsidP="00FB2C3D">
      <w:pPr>
        <w:pStyle w:val="a3"/>
        <w:ind w:firstLine="709"/>
        <w:jc w:val="both"/>
        <w:rPr>
          <w:rFonts w:ascii="PT Astra Serif" w:eastAsia="Calibri" w:hAnsi="PT Astra Serif"/>
          <w:sz w:val="28"/>
          <w:szCs w:val="28"/>
        </w:rPr>
      </w:pPr>
      <w:r w:rsidRPr="003E64CF">
        <w:rPr>
          <w:rFonts w:ascii="PT Astra Serif" w:eastAsia="Calibri" w:hAnsi="PT Astra Serif"/>
          <w:sz w:val="28"/>
          <w:szCs w:val="28"/>
        </w:rPr>
        <w:t xml:space="preserve">«6. </w:t>
      </w:r>
      <w:r w:rsidRPr="003E64CF">
        <w:rPr>
          <w:rFonts w:ascii="PT Astra Serif" w:hAnsi="PT Astra Serif"/>
          <w:sz w:val="28"/>
          <w:szCs w:val="28"/>
        </w:rPr>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Start"/>
      <w:r w:rsidRPr="003E64CF">
        <w:rPr>
          <w:rFonts w:ascii="PT Astra Serif" w:hAnsi="PT Astra Serif"/>
          <w:sz w:val="28"/>
          <w:szCs w:val="28"/>
        </w:rPr>
        <w:t>.</w:t>
      </w:r>
      <w:r w:rsidRPr="003E64CF">
        <w:rPr>
          <w:rFonts w:ascii="PT Astra Serif" w:eastAsia="Calibri" w:hAnsi="PT Astra Serif"/>
          <w:sz w:val="28"/>
          <w:szCs w:val="28"/>
        </w:rPr>
        <w:t>»;</w:t>
      </w:r>
      <w:proofErr w:type="gramEnd"/>
    </w:p>
    <w:p w:rsidR="000A27CC" w:rsidRPr="003E64CF" w:rsidRDefault="00D54C60" w:rsidP="00FB2C3D">
      <w:pPr>
        <w:autoSpaceDE w:val="0"/>
        <w:autoSpaceDN w:val="0"/>
        <w:adjustRightInd w:val="0"/>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12</w:t>
      </w:r>
      <w:r w:rsidR="000A27CC" w:rsidRPr="003E64CF">
        <w:rPr>
          <w:rFonts w:ascii="PT Astra Serif" w:eastAsia="Calibri" w:hAnsi="PT Astra Serif"/>
          <w:sz w:val="28"/>
          <w:szCs w:val="28"/>
        </w:rPr>
        <w:t xml:space="preserve">) </w:t>
      </w:r>
      <w:r w:rsidR="000A27CC" w:rsidRPr="003E64CF">
        <w:rPr>
          <w:rFonts w:ascii="PT Astra Serif" w:hAnsi="PT Astra Serif"/>
          <w:sz w:val="28"/>
          <w:szCs w:val="28"/>
        </w:rPr>
        <w:t xml:space="preserve">в </w:t>
      </w:r>
      <w:r w:rsidR="00BA2902" w:rsidRPr="003E64CF">
        <w:rPr>
          <w:rFonts w:ascii="PT Astra Serif" w:hAnsi="PT Astra Serif"/>
          <w:sz w:val="28"/>
          <w:szCs w:val="28"/>
        </w:rPr>
        <w:t>пунктах</w:t>
      </w:r>
      <w:r w:rsidR="000A27CC" w:rsidRPr="003E64CF">
        <w:rPr>
          <w:rFonts w:ascii="PT Astra Serif" w:hAnsi="PT Astra Serif"/>
          <w:sz w:val="28"/>
          <w:szCs w:val="28"/>
        </w:rPr>
        <w:t xml:space="preserve"> 1, 3, 4 статьи 60.1 Устава слова «</w:t>
      </w:r>
      <w:r w:rsidR="000A27CC" w:rsidRPr="003E64CF">
        <w:rPr>
          <w:rFonts w:ascii="PT Astra Serif" w:hAnsi="PT Astra Serif" w:cs="Arial"/>
          <w:sz w:val="28"/>
          <w:szCs w:val="28"/>
        </w:rPr>
        <w:t>законодательный (представительный) орган государственной власти</w:t>
      </w:r>
      <w:r w:rsidR="000A27CC" w:rsidRPr="003E64CF">
        <w:rPr>
          <w:rFonts w:ascii="PT Astra Serif" w:hAnsi="PT Astra Serif"/>
          <w:sz w:val="28"/>
          <w:szCs w:val="28"/>
        </w:rPr>
        <w:t>» заменить словами «законодательный орган»;</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eastAsia="Calibri" w:hAnsi="PT Astra Serif"/>
          <w:sz w:val="28"/>
          <w:szCs w:val="28"/>
        </w:rPr>
        <w:t>1</w:t>
      </w:r>
      <w:r w:rsidR="00D54C60" w:rsidRPr="003E64CF">
        <w:rPr>
          <w:rFonts w:ascii="PT Astra Serif" w:eastAsia="Calibri" w:hAnsi="PT Astra Serif"/>
          <w:sz w:val="28"/>
          <w:szCs w:val="28"/>
        </w:rPr>
        <w:t>3</w:t>
      </w:r>
      <w:r w:rsidRPr="003E64CF">
        <w:rPr>
          <w:rFonts w:ascii="PT Astra Serif" w:eastAsia="Calibri" w:hAnsi="PT Astra Serif"/>
          <w:sz w:val="28"/>
          <w:szCs w:val="28"/>
        </w:rPr>
        <w:t xml:space="preserve">) </w:t>
      </w:r>
      <w:r w:rsidRPr="003E64CF">
        <w:rPr>
          <w:rFonts w:ascii="PT Astra Serif" w:hAnsi="PT Astra Serif"/>
          <w:sz w:val="28"/>
          <w:szCs w:val="28"/>
        </w:rPr>
        <w:t xml:space="preserve">статью 60.2 Устава дополнить </w:t>
      </w:r>
      <w:r w:rsidR="00BA2902" w:rsidRPr="003E64CF">
        <w:rPr>
          <w:rFonts w:ascii="PT Astra Serif" w:hAnsi="PT Astra Serif"/>
          <w:sz w:val="28"/>
          <w:szCs w:val="28"/>
        </w:rPr>
        <w:t>пунктами</w:t>
      </w:r>
      <w:r w:rsidRPr="003E64CF">
        <w:rPr>
          <w:rFonts w:ascii="PT Astra Serif" w:hAnsi="PT Astra Serif"/>
          <w:sz w:val="28"/>
          <w:szCs w:val="28"/>
        </w:rPr>
        <w:t xml:space="preserve"> 2.1 и 2.2 следующего содержания:</w:t>
      </w:r>
    </w:p>
    <w:p w:rsidR="000A27CC" w:rsidRPr="003E64CF" w:rsidRDefault="000A27CC"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«2.1. Высшее должностное лицо Омской области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Омской области.</w:t>
      </w:r>
    </w:p>
    <w:p w:rsidR="000A27CC" w:rsidRPr="003E64CF" w:rsidRDefault="000A27CC"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 xml:space="preserve">2.2. </w:t>
      </w:r>
      <w:proofErr w:type="gramStart"/>
      <w:r w:rsidRPr="003E64CF">
        <w:rPr>
          <w:rFonts w:ascii="PT Astra Serif" w:eastAsia="Calibri" w:hAnsi="PT Astra Serif"/>
          <w:sz w:val="28"/>
          <w:szCs w:val="28"/>
        </w:rPr>
        <w:t>Высшее должностное лицо Омской области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частью 2.1 настоящей статьи главой муниципального образования, главой местной администрации не были приняты в пределах своих полномочий меры</w:t>
      </w:r>
      <w:proofErr w:type="gramEnd"/>
      <w:r w:rsidRPr="003E64CF">
        <w:rPr>
          <w:rFonts w:ascii="PT Astra Serif" w:eastAsia="Calibri" w:hAnsi="PT Astra Serif"/>
          <w:sz w:val="28"/>
          <w:szCs w:val="28"/>
        </w:rPr>
        <w:t xml:space="preserve"> по устранению причин, послуживших основанием для вынесения предупреждения, объявления выговора</w:t>
      </w:r>
      <w:proofErr w:type="gramStart"/>
      <w:r w:rsidRPr="003E64CF">
        <w:rPr>
          <w:rFonts w:ascii="PT Astra Serif" w:eastAsia="Calibri" w:hAnsi="PT Astra Serif"/>
          <w:sz w:val="28"/>
          <w:szCs w:val="28"/>
        </w:rPr>
        <w:t>.»;</w:t>
      </w:r>
      <w:proofErr w:type="gramEnd"/>
    </w:p>
    <w:p w:rsidR="000A27CC" w:rsidRPr="003E64CF" w:rsidRDefault="000A27CC"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1</w:t>
      </w:r>
      <w:r w:rsidR="00D54C60" w:rsidRPr="003E64CF">
        <w:rPr>
          <w:rFonts w:ascii="PT Astra Serif" w:eastAsia="Calibri" w:hAnsi="PT Astra Serif"/>
          <w:sz w:val="28"/>
          <w:szCs w:val="28"/>
        </w:rPr>
        <w:t>4</w:t>
      </w:r>
      <w:r w:rsidRPr="003E64CF">
        <w:rPr>
          <w:rFonts w:ascii="PT Astra Serif" w:eastAsia="Calibri" w:hAnsi="PT Astra Serif"/>
          <w:sz w:val="28"/>
          <w:szCs w:val="28"/>
        </w:rPr>
        <w:t>) в статье 61 Устава:</w:t>
      </w:r>
    </w:p>
    <w:p w:rsidR="000A27CC" w:rsidRPr="003E64CF" w:rsidRDefault="000A27CC"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 xml:space="preserve">- в </w:t>
      </w:r>
      <w:r w:rsidR="006D4F3A" w:rsidRPr="003E64CF">
        <w:rPr>
          <w:rFonts w:ascii="PT Astra Serif" w:eastAsia="Calibri" w:hAnsi="PT Astra Serif"/>
          <w:sz w:val="28"/>
          <w:szCs w:val="28"/>
        </w:rPr>
        <w:t>пункте</w:t>
      </w:r>
      <w:r w:rsidRPr="003E64CF">
        <w:rPr>
          <w:rFonts w:ascii="PT Astra Serif" w:eastAsia="Calibri" w:hAnsi="PT Astra Serif"/>
          <w:sz w:val="28"/>
          <w:szCs w:val="28"/>
        </w:rPr>
        <w:t xml:space="preserve"> 1 слова «(</w:t>
      </w:r>
      <w:r w:rsidRPr="003E64CF">
        <w:rPr>
          <w:rFonts w:ascii="PT Astra Serif" w:hAnsi="PT Astra Serif" w:cs="Arial"/>
          <w:sz w:val="28"/>
          <w:szCs w:val="28"/>
        </w:rPr>
        <w:t>руководителя высшего исполнительного органа государственной власти Омской области)» исключить;</w:t>
      </w:r>
    </w:p>
    <w:p w:rsidR="000A27CC" w:rsidRPr="003E64CF" w:rsidRDefault="000A27CC"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 xml:space="preserve">- </w:t>
      </w:r>
      <w:r w:rsidR="006D4F3A" w:rsidRPr="003E64CF">
        <w:rPr>
          <w:rFonts w:ascii="PT Astra Serif" w:eastAsia="Calibri" w:hAnsi="PT Astra Serif"/>
          <w:sz w:val="28"/>
          <w:szCs w:val="28"/>
        </w:rPr>
        <w:t>пункт</w:t>
      </w:r>
      <w:r w:rsidRPr="003E64CF">
        <w:rPr>
          <w:rFonts w:ascii="PT Astra Serif" w:eastAsia="Calibri" w:hAnsi="PT Astra Serif"/>
          <w:sz w:val="28"/>
          <w:szCs w:val="28"/>
        </w:rPr>
        <w:t xml:space="preserve"> 2 дополнить </w:t>
      </w:r>
      <w:r w:rsidR="006D4F3A" w:rsidRPr="003E64CF">
        <w:rPr>
          <w:rFonts w:ascii="PT Astra Serif" w:eastAsia="Calibri" w:hAnsi="PT Astra Serif"/>
          <w:sz w:val="28"/>
          <w:szCs w:val="28"/>
        </w:rPr>
        <w:t>под</w:t>
      </w:r>
      <w:r w:rsidRPr="003E64CF">
        <w:rPr>
          <w:rFonts w:ascii="PT Astra Serif" w:eastAsia="Calibri" w:hAnsi="PT Astra Serif"/>
          <w:sz w:val="28"/>
          <w:szCs w:val="28"/>
        </w:rPr>
        <w:t>пунктами 4.1, 6 следующего содержания:</w:t>
      </w:r>
    </w:p>
    <w:p w:rsidR="000A27CC" w:rsidRPr="003E64CF" w:rsidRDefault="000A27CC" w:rsidP="00FB2C3D">
      <w:pPr>
        <w:spacing w:after="0" w:line="240" w:lineRule="auto"/>
        <w:ind w:firstLine="709"/>
        <w:jc w:val="both"/>
        <w:rPr>
          <w:rFonts w:ascii="PT Astra Serif" w:eastAsia="Calibri" w:hAnsi="PT Astra Serif"/>
          <w:sz w:val="28"/>
          <w:szCs w:val="28"/>
        </w:rPr>
      </w:pPr>
      <w:r w:rsidRPr="003E64CF">
        <w:rPr>
          <w:rFonts w:ascii="PT Astra Serif" w:eastAsia="Calibri" w:hAnsi="PT Astra Serif"/>
          <w:sz w:val="28"/>
          <w:szCs w:val="28"/>
        </w:rPr>
        <w:t>«4.1) приобретения им статуса иностранного агента;</w:t>
      </w:r>
    </w:p>
    <w:p w:rsidR="000A27CC" w:rsidRPr="003E64CF" w:rsidRDefault="000A27CC" w:rsidP="00FB2C3D">
      <w:pPr>
        <w:autoSpaceDE w:val="0"/>
        <w:autoSpaceDN w:val="0"/>
        <w:adjustRightInd w:val="0"/>
        <w:spacing w:after="0" w:line="240" w:lineRule="auto"/>
        <w:ind w:firstLine="709"/>
        <w:jc w:val="both"/>
        <w:rPr>
          <w:rFonts w:ascii="PT Astra Serif" w:eastAsia="Calibri" w:hAnsi="PT Astra Serif"/>
          <w:sz w:val="28"/>
          <w:szCs w:val="28"/>
        </w:rPr>
      </w:pPr>
      <w:r w:rsidRPr="003E64CF">
        <w:rPr>
          <w:rFonts w:ascii="PT Astra Serif" w:eastAsia="Calibri" w:hAnsi="PT Astra Serif" w:cs="Arial"/>
          <w:sz w:val="28"/>
          <w:szCs w:val="28"/>
        </w:rPr>
        <w:t xml:space="preserve">6) </w:t>
      </w:r>
      <w:proofErr w:type="gramStart"/>
      <w:r w:rsidRPr="003E64CF">
        <w:rPr>
          <w:rFonts w:ascii="PT Astra Serif" w:eastAsia="Calibri" w:hAnsi="PT Astra Serif" w:cs="Arial"/>
          <w:sz w:val="28"/>
          <w:szCs w:val="28"/>
        </w:rPr>
        <w:t>систематическое</w:t>
      </w:r>
      <w:proofErr w:type="gramEnd"/>
      <w:r w:rsidRPr="003E64CF">
        <w:rPr>
          <w:rFonts w:ascii="PT Astra Serif" w:eastAsia="Calibri" w:hAnsi="PT Astra Serif" w:cs="Arial"/>
          <w:sz w:val="28"/>
          <w:szCs w:val="28"/>
        </w:rPr>
        <w:t xml:space="preserve"> </w:t>
      </w:r>
      <w:proofErr w:type="spellStart"/>
      <w:r w:rsidRPr="003E64CF">
        <w:rPr>
          <w:rFonts w:ascii="PT Astra Serif" w:eastAsia="Calibri" w:hAnsi="PT Astra Serif" w:cs="Arial"/>
          <w:sz w:val="28"/>
          <w:szCs w:val="28"/>
        </w:rPr>
        <w:t>недостижение</w:t>
      </w:r>
      <w:proofErr w:type="spellEnd"/>
      <w:r w:rsidRPr="003E64CF">
        <w:rPr>
          <w:rFonts w:ascii="PT Astra Serif" w:eastAsia="Calibri" w:hAnsi="PT Astra Serif" w:cs="Arial"/>
          <w:sz w:val="28"/>
          <w:szCs w:val="28"/>
        </w:rPr>
        <w:t xml:space="preserve"> показателей для оценки эффективности деятельности органов местного самоуправления.</w:t>
      </w:r>
      <w:r w:rsidRPr="003E64CF">
        <w:rPr>
          <w:rFonts w:ascii="PT Astra Serif" w:eastAsia="Calibri" w:hAnsi="PT Astra Serif"/>
          <w:sz w:val="28"/>
          <w:szCs w:val="28"/>
        </w:rPr>
        <w:t>»;</w:t>
      </w:r>
    </w:p>
    <w:p w:rsidR="000A27CC" w:rsidRPr="003E64CF" w:rsidRDefault="000A27CC" w:rsidP="00FB2C3D">
      <w:pPr>
        <w:spacing w:after="0" w:line="240" w:lineRule="auto"/>
        <w:ind w:firstLine="709"/>
        <w:jc w:val="both"/>
        <w:rPr>
          <w:rFonts w:ascii="PT Astra Serif" w:hAnsi="PT Astra Serif"/>
          <w:sz w:val="28"/>
          <w:szCs w:val="28"/>
        </w:rPr>
      </w:pPr>
      <w:r w:rsidRPr="003E64CF">
        <w:rPr>
          <w:rFonts w:ascii="PT Astra Serif" w:eastAsia="Calibri" w:hAnsi="PT Astra Serif"/>
          <w:sz w:val="28"/>
          <w:szCs w:val="28"/>
        </w:rPr>
        <w:lastRenderedPageBreak/>
        <w:t xml:space="preserve">- в </w:t>
      </w:r>
      <w:r w:rsidR="006D4F3A" w:rsidRPr="003E64CF">
        <w:rPr>
          <w:rFonts w:ascii="PT Astra Serif" w:eastAsia="Calibri" w:hAnsi="PT Astra Serif"/>
          <w:sz w:val="28"/>
          <w:szCs w:val="28"/>
        </w:rPr>
        <w:t>пункте</w:t>
      </w:r>
      <w:r w:rsidRPr="003E64CF">
        <w:rPr>
          <w:rFonts w:ascii="PT Astra Serif" w:eastAsia="Calibri" w:hAnsi="PT Astra Serif"/>
          <w:sz w:val="28"/>
          <w:szCs w:val="28"/>
        </w:rPr>
        <w:t xml:space="preserve"> </w:t>
      </w:r>
      <w:r w:rsidRPr="003E64CF">
        <w:rPr>
          <w:rFonts w:ascii="PT Astra Serif" w:hAnsi="PT Astra Serif"/>
          <w:sz w:val="28"/>
          <w:szCs w:val="28"/>
        </w:rPr>
        <w:t>3 слова «</w:t>
      </w:r>
      <w:r w:rsidRPr="003E64CF">
        <w:rPr>
          <w:rFonts w:ascii="PT Astra Serif" w:hAnsi="PT Astra Serif" w:cs="Arial"/>
          <w:sz w:val="28"/>
          <w:szCs w:val="28"/>
        </w:rPr>
        <w:t>(руководитель высшего исполнительного органа государственной власти Омской области)</w:t>
      </w:r>
      <w:r w:rsidRPr="003E64CF">
        <w:rPr>
          <w:rFonts w:ascii="PT Astra Serif" w:hAnsi="PT Astra Serif"/>
          <w:sz w:val="28"/>
          <w:szCs w:val="28"/>
        </w:rPr>
        <w:t>» исключить;</w:t>
      </w:r>
    </w:p>
    <w:p w:rsidR="000A27CC" w:rsidRPr="003E64CF" w:rsidRDefault="000A27CC" w:rsidP="00FB2C3D">
      <w:pPr>
        <w:autoSpaceDE w:val="0"/>
        <w:autoSpaceDN w:val="0"/>
        <w:adjustRightInd w:val="0"/>
        <w:spacing w:after="0" w:line="240" w:lineRule="auto"/>
        <w:ind w:firstLine="709"/>
        <w:jc w:val="both"/>
        <w:rPr>
          <w:rFonts w:ascii="PT Astra Serif" w:eastAsia="Calibri" w:hAnsi="PT Astra Serif"/>
          <w:sz w:val="28"/>
          <w:szCs w:val="28"/>
        </w:rPr>
      </w:pPr>
      <w:r w:rsidRPr="003E64CF">
        <w:rPr>
          <w:rFonts w:ascii="PT Astra Serif" w:eastAsia="Calibri" w:hAnsi="PT Astra Serif" w:cs="Arial"/>
          <w:sz w:val="28"/>
          <w:szCs w:val="28"/>
        </w:rPr>
        <w:t>-</w:t>
      </w:r>
      <w:r w:rsidRPr="003E64CF">
        <w:rPr>
          <w:rFonts w:ascii="PT Astra Serif" w:eastAsia="Calibri" w:hAnsi="PT Astra Serif"/>
          <w:sz w:val="28"/>
          <w:szCs w:val="28"/>
        </w:rPr>
        <w:t xml:space="preserve"> в </w:t>
      </w:r>
      <w:r w:rsidR="006D4F3A" w:rsidRPr="003E64CF">
        <w:rPr>
          <w:rFonts w:ascii="PT Astra Serif" w:eastAsia="Calibri" w:hAnsi="PT Astra Serif"/>
          <w:sz w:val="28"/>
          <w:szCs w:val="28"/>
        </w:rPr>
        <w:t>пунктах</w:t>
      </w:r>
      <w:r w:rsidRPr="003E64CF">
        <w:rPr>
          <w:rFonts w:ascii="PT Astra Serif" w:eastAsia="Calibri" w:hAnsi="PT Astra Serif"/>
          <w:sz w:val="28"/>
          <w:szCs w:val="28"/>
        </w:rPr>
        <w:t xml:space="preserve"> 4-7, </w:t>
      </w:r>
      <w:r w:rsidR="006D4F3A" w:rsidRPr="003E64CF">
        <w:rPr>
          <w:rFonts w:ascii="PT Astra Serif" w:eastAsia="Calibri" w:hAnsi="PT Astra Serif"/>
          <w:sz w:val="28"/>
          <w:szCs w:val="28"/>
        </w:rPr>
        <w:t>под</w:t>
      </w:r>
      <w:r w:rsidRPr="003E64CF">
        <w:rPr>
          <w:rFonts w:ascii="PT Astra Serif" w:eastAsia="Calibri" w:hAnsi="PT Astra Serif"/>
          <w:sz w:val="28"/>
          <w:szCs w:val="28"/>
        </w:rPr>
        <w:t>пункте 1</w:t>
      </w:r>
      <w:r w:rsidR="006D4F3A" w:rsidRPr="003E64CF">
        <w:rPr>
          <w:rFonts w:ascii="PT Astra Serif" w:eastAsia="Calibri" w:hAnsi="PT Astra Serif"/>
          <w:sz w:val="28"/>
          <w:szCs w:val="28"/>
        </w:rPr>
        <w:t xml:space="preserve"> пункта</w:t>
      </w:r>
      <w:r w:rsidRPr="003E64CF">
        <w:rPr>
          <w:rFonts w:ascii="PT Astra Serif" w:eastAsia="Calibri" w:hAnsi="PT Astra Serif"/>
          <w:sz w:val="28"/>
          <w:szCs w:val="28"/>
        </w:rPr>
        <w:t xml:space="preserve"> 12, </w:t>
      </w:r>
      <w:r w:rsidR="006D4F3A" w:rsidRPr="003E64CF">
        <w:rPr>
          <w:rFonts w:ascii="PT Astra Serif" w:eastAsia="Calibri" w:hAnsi="PT Astra Serif"/>
          <w:sz w:val="28"/>
          <w:szCs w:val="28"/>
        </w:rPr>
        <w:t>пункте</w:t>
      </w:r>
      <w:r w:rsidRPr="003E64CF">
        <w:rPr>
          <w:rFonts w:ascii="PT Astra Serif" w:eastAsia="Calibri" w:hAnsi="PT Astra Serif"/>
          <w:sz w:val="28"/>
          <w:szCs w:val="28"/>
        </w:rPr>
        <w:t xml:space="preserve"> 15 слова «</w:t>
      </w:r>
      <w:r w:rsidRPr="003E64CF">
        <w:rPr>
          <w:rFonts w:ascii="PT Astra Serif" w:hAnsi="PT Astra Serif" w:cs="Arial"/>
          <w:sz w:val="28"/>
          <w:szCs w:val="28"/>
        </w:rPr>
        <w:t>(руководителя высшего исполнительного органа государственной власти Омской области)» исключить.</w:t>
      </w:r>
    </w:p>
    <w:p w:rsidR="00E22B98" w:rsidRPr="003E64CF" w:rsidRDefault="00E22B98" w:rsidP="003E64CF">
      <w:pPr>
        <w:pStyle w:val="aa"/>
        <w:numPr>
          <w:ilvl w:val="0"/>
          <w:numId w:val="6"/>
        </w:numPr>
        <w:autoSpaceDE w:val="0"/>
        <w:autoSpaceDN w:val="0"/>
        <w:adjustRightInd w:val="0"/>
        <w:spacing w:after="0" w:line="240" w:lineRule="auto"/>
        <w:ind w:left="0" w:firstLine="709"/>
        <w:jc w:val="both"/>
        <w:rPr>
          <w:rFonts w:ascii="Times New Roman" w:hAnsi="Times New Roman" w:cs="Times New Roman"/>
          <w:bCs/>
          <w:sz w:val="28"/>
          <w:szCs w:val="28"/>
        </w:rPr>
      </w:pPr>
      <w:r w:rsidRPr="003E64CF">
        <w:rPr>
          <w:rFonts w:ascii="Times New Roman" w:hAnsi="Times New Roman" w:cs="Times New Roman"/>
          <w:bCs/>
          <w:sz w:val="28"/>
          <w:szCs w:val="28"/>
        </w:rPr>
        <w:t xml:space="preserve">Опубликовать Решение о внесении изменений в </w:t>
      </w:r>
      <w:hyperlink r:id="rId10" w:history="1">
        <w:r w:rsidRPr="003E64CF">
          <w:rPr>
            <w:rFonts w:ascii="Times New Roman" w:hAnsi="Times New Roman" w:cs="Times New Roman"/>
            <w:bCs/>
            <w:sz w:val="28"/>
            <w:szCs w:val="28"/>
          </w:rPr>
          <w:t>Устав</w:t>
        </w:r>
      </w:hyperlink>
      <w:r w:rsidRPr="003E64CF">
        <w:rPr>
          <w:rFonts w:ascii="Times New Roman" w:hAnsi="Times New Roman" w:cs="Times New Roman"/>
          <w:bCs/>
          <w:sz w:val="28"/>
          <w:szCs w:val="28"/>
        </w:rPr>
        <w:t xml:space="preserve"> муниципального образования Оконешниковский муниципальный район Омской области в газете «Оконешниковский муниципальный вестник».</w:t>
      </w:r>
    </w:p>
    <w:p w:rsidR="00E22B98" w:rsidRPr="003E64CF" w:rsidRDefault="00E22B98" w:rsidP="003E64CF">
      <w:pPr>
        <w:pStyle w:val="aa"/>
        <w:numPr>
          <w:ilvl w:val="0"/>
          <w:numId w:val="6"/>
        </w:numPr>
        <w:autoSpaceDE w:val="0"/>
        <w:autoSpaceDN w:val="0"/>
        <w:adjustRightInd w:val="0"/>
        <w:spacing w:after="0" w:line="240" w:lineRule="auto"/>
        <w:ind w:left="0" w:firstLine="709"/>
        <w:jc w:val="both"/>
        <w:rPr>
          <w:rFonts w:ascii="Times New Roman" w:hAnsi="Times New Roman" w:cs="Times New Roman"/>
          <w:bCs/>
          <w:sz w:val="28"/>
          <w:szCs w:val="28"/>
        </w:rPr>
      </w:pPr>
      <w:r w:rsidRPr="003E64CF">
        <w:rPr>
          <w:rFonts w:ascii="Times New Roman" w:hAnsi="Times New Roman" w:cs="Times New Roman"/>
          <w:bCs/>
          <w:sz w:val="28"/>
          <w:szCs w:val="28"/>
        </w:rPr>
        <w:t xml:space="preserve">Главе Оконешниковского муниципального района Омской области в порядке, установленном Федеральным </w:t>
      </w:r>
      <w:hyperlink r:id="rId11" w:history="1">
        <w:r w:rsidRPr="003E64CF">
          <w:rPr>
            <w:rFonts w:ascii="Times New Roman" w:hAnsi="Times New Roman" w:cs="Times New Roman"/>
            <w:bCs/>
            <w:sz w:val="28"/>
            <w:szCs w:val="28"/>
          </w:rPr>
          <w:t>законом</w:t>
        </w:r>
      </w:hyperlink>
      <w:r w:rsidRPr="003E64CF">
        <w:rPr>
          <w:rFonts w:ascii="Times New Roman" w:hAnsi="Times New Roman" w:cs="Times New Roman"/>
          <w:bCs/>
          <w:sz w:val="28"/>
          <w:szCs w:val="28"/>
        </w:rPr>
        <w:t xml:space="preserve"> от 21 июля 2005 года № 97-ФЗ «О государственной регистрации уставов муниципальных образований», представить настоящее Решение на государственную регистрацию.</w:t>
      </w:r>
    </w:p>
    <w:p w:rsidR="00E22B98" w:rsidRPr="00FB2C3D" w:rsidRDefault="00E22B98" w:rsidP="003E64CF">
      <w:pPr>
        <w:pStyle w:val="a3"/>
        <w:numPr>
          <w:ilvl w:val="0"/>
          <w:numId w:val="6"/>
        </w:numPr>
        <w:ind w:left="0" w:firstLine="709"/>
        <w:jc w:val="both"/>
        <w:rPr>
          <w:sz w:val="28"/>
          <w:szCs w:val="28"/>
        </w:rPr>
      </w:pPr>
      <w:r w:rsidRPr="003E64CF">
        <w:rPr>
          <w:sz w:val="28"/>
          <w:szCs w:val="28"/>
        </w:rPr>
        <w:t>Настоящее Решение вступает в силу после его официального опубликования в газете «Оконешниковский муниципальный вестник», произведенного после его государственной регистрации</w:t>
      </w:r>
      <w:r w:rsidRPr="003E64CF">
        <w:rPr>
          <w:spacing w:val="7"/>
          <w:sz w:val="28"/>
          <w:szCs w:val="28"/>
        </w:rPr>
        <w:t>.</w:t>
      </w:r>
    </w:p>
    <w:p w:rsidR="00FB2C3D" w:rsidRDefault="00FB2C3D" w:rsidP="00FB2C3D">
      <w:pPr>
        <w:pStyle w:val="a3"/>
        <w:ind w:left="709"/>
        <w:jc w:val="both"/>
        <w:rPr>
          <w:sz w:val="28"/>
          <w:szCs w:val="28"/>
        </w:rPr>
      </w:pPr>
    </w:p>
    <w:p w:rsidR="00FB2C3D" w:rsidRPr="003E64CF" w:rsidRDefault="00FB2C3D" w:rsidP="00FB2C3D">
      <w:pPr>
        <w:pStyle w:val="a3"/>
        <w:ind w:left="709"/>
        <w:jc w:val="both"/>
        <w:rPr>
          <w:sz w:val="28"/>
          <w:szCs w:val="28"/>
        </w:rPr>
      </w:pPr>
    </w:p>
    <w:tbl>
      <w:tblPr>
        <w:tblW w:w="9725" w:type="dxa"/>
        <w:tblLook w:val="04A0" w:firstRow="1" w:lastRow="0" w:firstColumn="1" w:lastColumn="0" w:noHBand="0" w:noVBand="1"/>
      </w:tblPr>
      <w:tblGrid>
        <w:gridCol w:w="4415"/>
        <w:gridCol w:w="718"/>
        <w:gridCol w:w="4592"/>
      </w:tblGrid>
      <w:tr w:rsidR="00FB2C3D" w:rsidRPr="00FB2C3D" w:rsidTr="00FB2C3D">
        <w:trPr>
          <w:trHeight w:val="1424"/>
        </w:trPr>
        <w:tc>
          <w:tcPr>
            <w:tcW w:w="4415" w:type="dxa"/>
          </w:tcPr>
          <w:p w:rsidR="00FB2C3D" w:rsidRPr="00FB2C3D" w:rsidRDefault="00FB2C3D" w:rsidP="00FB2C3D">
            <w:pPr>
              <w:suppressAutoHyphens/>
              <w:spacing w:after="0" w:line="240" w:lineRule="auto"/>
              <w:ind w:left="851"/>
              <w:jc w:val="both"/>
              <w:rPr>
                <w:rFonts w:ascii="Times New Roman" w:eastAsia="Times New Roman" w:hAnsi="Times New Roman" w:cs="Times New Roman"/>
                <w:sz w:val="28"/>
                <w:szCs w:val="28"/>
                <w:lang w:eastAsia="ar-SA"/>
              </w:rPr>
            </w:pPr>
            <w:bookmarkStart w:id="0" w:name="_GoBack"/>
            <w:r w:rsidRPr="00FB2C3D">
              <w:rPr>
                <w:rFonts w:ascii="Times New Roman" w:eastAsia="Times New Roman" w:hAnsi="Times New Roman" w:cs="Times New Roman"/>
                <w:sz w:val="28"/>
                <w:szCs w:val="28"/>
                <w:lang w:eastAsia="ar-SA"/>
              </w:rPr>
              <w:t>Заместитель Председателя            Совета депутатов Оконешниковского муниципального района Омской области</w:t>
            </w:r>
          </w:p>
          <w:p w:rsidR="00FB2C3D" w:rsidRPr="00FB2C3D" w:rsidRDefault="00FB2C3D" w:rsidP="00FB2C3D">
            <w:pPr>
              <w:suppressAutoHyphens/>
              <w:spacing w:after="0" w:line="240" w:lineRule="auto"/>
              <w:ind w:left="1134"/>
              <w:jc w:val="both"/>
              <w:rPr>
                <w:rFonts w:ascii="Times New Roman" w:eastAsia="Times New Roman" w:hAnsi="Times New Roman" w:cs="Times New Roman"/>
                <w:b/>
                <w:sz w:val="28"/>
                <w:szCs w:val="28"/>
                <w:lang w:eastAsia="ar-SA"/>
              </w:rPr>
            </w:pPr>
          </w:p>
        </w:tc>
        <w:tc>
          <w:tcPr>
            <w:tcW w:w="718" w:type="dxa"/>
          </w:tcPr>
          <w:p w:rsidR="00FB2C3D" w:rsidRPr="00FB2C3D" w:rsidRDefault="00FB2C3D" w:rsidP="00FB2C3D">
            <w:pPr>
              <w:suppressAutoHyphens/>
              <w:spacing w:after="0" w:line="240" w:lineRule="auto"/>
              <w:ind w:right="20"/>
              <w:jc w:val="both"/>
              <w:rPr>
                <w:rFonts w:ascii="Times New Roman" w:eastAsia="Times New Roman" w:hAnsi="Times New Roman" w:cs="Times New Roman"/>
                <w:sz w:val="28"/>
                <w:szCs w:val="28"/>
                <w:lang w:eastAsia="ar-SA"/>
              </w:rPr>
            </w:pPr>
          </w:p>
        </w:tc>
        <w:tc>
          <w:tcPr>
            <w:tcW w:w="4592" w:type="dxa"/>
            <w:hideMark/>
          </w:tcPr>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r w:rsidRPr="00FB2C3D">
              <w:rPr>
                <w:rFonts w:ascii="Times New Roman" w:eastAsia="Times New Roman" w:hAnsi="Times New Roman" w:cs="Times New Roman"/>
                <w:sz w:val="28"/>
                <w:szCs w:val="28"/>
                <w:lang w:eastAsia="ar-SA"/>
              </w:rPr>
              <w:t xml:space="preserve">               Глава Оконешниковского                                                        </w:t>
            </w:r>
          </w:p>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r w:rsidRPr="00FB2C3D">
              <w:rPr>
                <w:rFonts w:ascii="Times New Roman" w:eastAsia="Times New Roman" w:hAnsi="Times New Roman" w:cs="Times New Roman"/>
                <w:sz w:val="28"/>
                <w:szCs w:val="28"/>
                <w:lang w:eastAsia="ar-SA"/>
              </w:rPr>
              <w:t xml:space="preserve">               муниципального района</w:t>
            </w:r>
          </w:p>
          <w:p w:rsidR="00FB2C3D" w:rsidRPr="00FB2C3D" w:rsidRDefault="00FB2C3D" w:rsidP="00FB2C3D">
            <w:pPr>
              <w:suppressAutoHyphens/>
              <w:spacing w:after="0" w:line="240" w:lineRule="auto"/>
              <w:jc w:val="both"/>
              <w:rPr>
                <w:rFonts w:ascii="Times New Roman" w:eastAsia="Times New Roman" w:hAnsi="Times New Roman" w:cs="Times New Roman"/>
                <w:b/>
                <w:sz w:val="28"/>
                <w:szCs w:val="28"/>
                <w:lang w:eastAsia="ar-SA"/>
              </w:rPr>
            </w:pPr>
            <w:r w:rsidRPr="00FB2C3D">
              <w:rPr>
                <w:rFonts w:ascii="Times New Roman" w:eastAsia="Times New Roman" w:hAnsi="Times New Roman" w:cs="Times New Roman"/>
                <w:sz w:val="28"/>
                <w:szCs w:val="28"/>
                <w:lang w:eastAsia="ar-SA"/>
              </w:rPr>
              <w:t xml:space="preserve">               Омской области</w:t>
            </w:r>
          </w:p>
        </w:tc>
      </w:tr>
      <w:tr w:rsidR="00FB2C3D" w:rsidRPr="00FB2C3D" w:rsidTr="00FB2C3D">
        <w:trPr>
          <w:trHeight w:val="403"/>
        </w:trPr>
        <w:tc>
          <w:tcPr>
            <w:tcW w:w="4415" w:type="dxa"/>
          </w:tcPr>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r w:rsidRPr="00FB2C3D">
              <w:rPr>
                <w:rFonts w:ascii="Times New Roman" w:eastAsia="Times New Roman" w:hAnsi="Times New Roman" w:cs="Times New Roman"/>
                <w:sz w:val="28"/>
                <w:szCs w:val="28"/>
                <w:lang w:eastAsia="ar-SA"/>
              </w:rPr>
              <w:t xml:space="preserve">          __________А.А. </w:t>
            </w:r>
            <w:proofErr w:type="spellStart"/>
            <w:r w:rsidRPr="00FB2C3D">
              <w:rPr>
                <w:rFonts w:ascii="Times New Roman" w:eastAsia="Times New Roman" w:hAnsi="Times New Roman" w:cs="Times New Roman"/>
                <w:sz w:val="28"/>
                <w:szCs w:val="28"/>
                <w:lang w:eastAsia="ar-SA"/>
              </w:rPr>
              <w:t>Слободян</w:t>
            </w:r>
            <w:proofErr w:type="spellEnd"/>
          </w:p>
          <w:p w:rsidR="00FB2C3D" w:rsidRPr="00FB2C3D" w:rsidRDefault="00FB2C3D" w:rsidP="00FB2C3D">
            <w:pPr>
              <w:suppressAutoHyphens/>
              <w:spacing w:after="0" w:line="240" w:lineRule="auto"/>
              <w:jc w:val="both"/>
              <w:rPr>
                <w:rFonts w:ascii="Times New Roman" w:eastAsia="Times New Roman" w:hAnsi="Times New Roman" w:cs="Times New Roman"/>
                <w:b/>
                <w:sz w:val="28"/>
                <w:szCs w:val="28"/>
                <w:lang w:eastAsia="ar-SA"/>
              </w:rPr>
            </w:pPr>
          </w:p>
        </w:tc>
        <w:tc>
          <w:tcPr>
            <w:tcW w:w="718" w:type="dxa"/>
          </w:tcPr>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p>
        </w:tc>
        <w:tc>
          <w:tcPr>
            <w:tcW w:w="4592" w:type="dxa"/>
            <w:hideMark/>
          </w:tcPr>
          <w:p w:rsidR="00FB2C3D" w:rsidRPr="00FB2C3D" w:rsidRDefault="00FB2C3D" w:rsidP="00FB2C3D">
            <w:pPr>
              <w:suppressAutoHyphens/>
              <w:spacing w:after="0" w:line="240" w:lineRule="auto"/>
              <w:jc w:val="both"/>
              <w:rPr>
                <w:rFonts w:ascii="Times New Roman" w:eastAsia="Times New Roman" w:hAnsi="Times New Roman" w:cs="Times New Roman"/>
                <w:b/>
                <w:sz w:val="28"/>
                <w:szCs w:val="28"/>
                <w:lang w:eastAsia="ar-SA"/>
              </w:rPr>
            </w:pPr>
            <w:r w:rsidRPr="00FB2C3D">
              <w:rPr>
                <w:rFonts w:ascii="Times New Roman" w:eastAsia="Times New Roman" w:hAnsi="Times New Roman" w:cs="Times New Roman"/>
                <w:sz w:val="28"/>
                <w:szCs w:val="28"/>
                <w:lang w:eastAsia="ar-SA"/>
              </w:rPr>
              <w:t xml:space="preserve">             __________ С.А. Степанов</w:t>
            </w:r>
          </w:p>
        </w:tc>
      </w:tr>
      <w:tr w:rsidR="00FB2C3D" w:rsidRPr="00FB2C3D" w:rsidTr="00FB2C3D">
        <w:trPr>
          <w:trHeight w:val="475"/>
        </w:trPr>
        <w:tc>
          <w:tcPr>
            <w:tcW w:w="4415" w:type="dxa"/>
          </w:tcPr>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p>
        </w:tc>
        <w:tc>
          <w:tcPr>
            <w:tcW w:w="718" w:type="dxa"/>
          </w:tcPr>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p>
        </w:tc>
        <w:tc>
          <w:tcPr>
            <w:tcW w:w="4592" w:type="dxa"/>
          </w:tcPr>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ru-RU"/>
              </w:rPr>
            </w:pPr>
          </w:p>
          <w:p w:rsidR="00FB2C3D" w:rsidRPr="00FB2C3D" w:rsidRDefault="00FB2C3D" w:rsidP="00FB2C3D">
            <w:pPr>
              <w:suppressAutoHyphens/>
              <w:spacing w:after="0" w:line="240" w:lineRule="auto"/>
              <w:jc w:val="both"/>
              <w:rPr>
                <w:rFonts w:ascii="Times New Roman" w:eastAsia="Times New Roman" w:hAnsi="Times New Roman" w:cs="Times New Roman"/>
                <w:sz w:val="28"/>
                <w:szCs w:val="28"/>
                <w:lang w:eastAsia="ar-SA"/>
              </w:rPr>
            </w:pPr>
            <w:r w:rsidRPr="00FB2C3D">
              <w:rPr>
                <w:rFonts w:ascii="Times New Roman" w:eastAsia="Times New Roman" w:hAnsi="Times New Roman" w:cs="Times New Roman"/>
                <w:sz w:val="28"/>
                <w:szCs w:val="28"/>
                <w:lang w:eastAsia="ru-RU"/>
              </w:rPr>
              <w:t>«____»_______________2025 года</w:t>
            </w:r>
          </w:p>
        </w:tc>
      </w:tr>
      <w:bookmarkEnd w:id="0"/>
    </w:tbl>
    <w:p w:rsidR="00D332B0" w:rsidRPr="003E64CF" w:rsidRDefault="00D332B0" w:rsidP="00FB2C3D">
      <w:pPr>
        <w:pStyle w:val="a3"/>
        <w:jc w:val="both"/>
        <w:rPr>
          <w:sz w:val="28"/>
          <w:szCs w:val="28"/>
        </w:rPr>
      </w:pPr>
    </w:p>
    <w:sectPr w:rsidR="00D332B0" w:rsidRPr="003E64CF" w:rsidSect="003E64CF">
      <w:head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648" w:rsidRDefault="003F1648" w:rsidP="002F315D">
      <w:pPr>
        <w:spacing w:after="0" w:line="240" w:lineRule="auto"/>
      </w:pPr>
      <w:r>
        <w:separator/>
      </w:r>
    </w:p>
  </w:endnote>
  <w:endnote w:type="continuationSeparator" w:id="0">
    <w:p w:rsidR="003F1648" w:rsidRDefault="003F1648" w:rsidP="002F3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PT Astra Serif">
    <w:altName w:val="Times New Roman"/>
    <w:charset w:val="01"/>
    <w:family w:val="roman"/>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648" w:rsidRDefault="003F1648" w:rsidP="002F315D">
      <w:pPr>
        <w:spacing w:after="0" w:line="240" w:lineRule="auto"/>
      </w:pPr>
      <w:r>
        <w:separator/>
      </w:r>
    </w:p>
  </w:footnote>
  <w:footnote w:type="continuationSeparator" w:id="0">
    <w:p w:rsidR="003F1648" w:rsidRDefault="003F1648" w:rsidP="002F31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47297"/>
      <w:docPartObj>
        <w:docPartGallery w:val="Page Numbers (Top of Page)"/>
        <w:docPartUnique/>
      </w:docPartObj>
    </w:sdtPr>
    <w:sdtEndPr/>
    <w:sdtContent>
      <w:p w:rsidR="000D6611" w:rsidRDefault="00C8182B">
        <w:pPr>
          <w:pStyle w:val="a6"/>
          <w:jc w:val="center"/>
        </w:pPr>
        <w:r>
          <w:fldChar w:fldCharType="begin"/>
        </w:r>
        <w:r>
          <w:instrText xml:space="preserve"> PAGE   \* MERGEFORMAT </w:instrText>
        </w:r>
        <w:r>
          <w:fldChar w:fldCharType="separate"/>
        </w:r>
        <w:r w:rsidR="00FB2C3D">
          <w:rPr>
            <w:noProof/>
          </w:rPr>
          <w:t>5</w:t>
        </w:r>
        <w:r>
          <w:rPr>
            <w:noProof/>
          </w:rPr>
          <w:fldChar w:fldCharType="end"/>
        </w:r>
      </w:p>
    </w:sdtContent>
  </w:sdt>
  <w:p w:rsidR="000D6611" w:rsidRDefault="000D661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442CB"/>
    <w:multiLevelType w:val="hybridMultilevel"/>
    <w:tmpl w:val="54E2B51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2D5E58"/>
    <w:multiLevelType w:val="hybridMultilevel"/>
    <w:tmpl w:val="8200C65A"/>
    <w:lvl w:ilvl="0" w:tplc="C532A31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59991159"/>
    <w:multiLevelType w:val="hybridMultilevel"/>
    <w:tmpl w:val="C2025EA8"/>
    <w:lvl w:ilvl="0" w:tplc="3482B0D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ACE6096"/>
    <w:multiLevelType w:val="hybridMultilevel"/>
    <w:tmpl w:val="5164F4E0"/>
    <w:lvl w:ilvl="0" w:tplc="E1C8714C">
      <w:start w:val="1"/>
      <w:numFmt w:val="decimal"/>
      <w:lvlText w:val="%1)"/>
      <w:lvlJc w:val="left"/>
      <w:pPr>
        <w:ind w:left="1069" w:hanging="360"/>
      </w:pPr>
      <w:rPr>
        <w:rFonts w:ascii="PT Astra Serif" w:eastAsiaTheme="minorHAnsi" w:hAnsi="PT Astra Serif"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F107E2"/>
    <w:multiLevelType w:val="hybridMultilevel"/>
    <w:tmpl w:val="36104A56"/>
    <w:lvl w:ilvl="0" w:tplc="58A2CA1C">
      <w:start w:val="1"/>
      <w:numFmt w:val="decimal"/>
      <w:lvlText w:val="%1)"/>
      <w:lvlJc w:val="left"/>
      <w:pPr>
        <w:ind w:left="1789" w:hanging="360"/>
      </w:pPr>
      <w:rPr>
        <w:rFonts w:eastAsiaTheme="minorHAnsi"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nsid w:val="76B07F3C"/>
    <w:multiLevelType w:val="hybridMultilevel"/>
    <w:tmpl w:val="752A2882"/>
    <w:lvl w:ilvl="0" w:tplc="4A2CC8EC">
      <w:start w:val="1"/>
      <w:numFmt w:val="upperRoman"/>
      <w:lvlText w:val="%1."/>
      <w:lvlJc w:val="left"/>
      <w:pPr>
        <w:ind w:left="1647" w:hanging="720"/>
      </w:pPr>
      <w:rPr>
        <w:rFonts w:hint="default"/>
        <w:b w:val="0"/>
      </w:rPr>
    </w:lvl>
    <w:lvl w:ilvl="1" w:tplc="8D043FFC">
      <w:numFmt w:val="none"/>
      <w:lvlText w:val=""/>
      <w:lvlJc w:val="left"/>
      <w:pPr>
        <w:tabs>
          <w:tab w:val="num" w:pos="360"/>
        </w:tabs>
      </w:pPr>
    </w:lvl>
    <w:lvl w:ilvl="2" w:tplc="06BCAB94">
      <w:numFmt w:val="none"/>
      <w:lvlText w:val=""/>
      <w:lvlJc w:val="left"/>
      <w:pPr>
        <w:tabs>
          <w:tab w:val="num" w:pos="360"/>
        </w:tabs>
      </w:pPr>
    </w:lvl>
    <w:lvl w:ilvl="3" w:tplc="C15C5D4C">
      <w:numFmt w:val="none"/>
      <w:lvlText w:val=""/>
      <w:lvlJc w:val="left"/>
      <w:pPr>
        <w:tabs>
          <w:tab w:val="num" w:pos="360"/>
        </w:tabs>
      </w:pPr>
    </w:lvl>
    <w:lvl w:ilvl="4" w:tplc="82DEF124">
      <w:numFmt w:val="none"/>
      <w:lvlText w:val=""/>
      <w:lvlJc w:val="left"/>
      <w:pPr>
        <w:tabs>
          <w:tab w:val="num" w:pos="360"/>
        </w:tabs>
      </w:pPr>
    </w:lvl>
    <w:lvl w:ilvl="5" w:tplc="8C7C09EE">
      <w:numFmt w:val="none"/>
      <w:lvlText w:val=""/>
      <w:lvlJc w:val="left"/>
      <w:pPr>
        <w:tabs>
          <w:tab w:val="num" w:pos="360"/>
        </w:tabs>
      </w:pPr>
    </w:lvl>
    <w:lvl w:ilvl="6" w:tplc="3F6C989A">
      <w:numFmt w:val="none"/>
      <w:lvlText w:val=""/>
      <w:lvlJc w:val="left"/>
      <w:pPr>
        <w:tabs>
          <w:tab w:val="num" w:pos="360"/>
        </w:tabs>
      </w:pPr>
    </w:lvl>
    <w:lvl w:ilvl="7" w:tplc="C624F8CE">
      <w:numFmt w:val="none"/>
      <w:lvlText w:val=""/>
      <w:lvlJc w:val="left"/>
      <w:pPr>
        <w:tabs>
          <w:tab w:val="num" w:pos="360"/>
        </w:tabs>
      </w:pPr>
    </w:lvl>
    <w:lvl w:ilvl="8" w:tplc="891CA1BE">
      <w:numFmt w:val="none"/>
      <w:lvlText w:val=""/>
      <w:lvlJc w:val="left"/>
      <w:pPr>
        <w:tabs>
          <w:tab w:val="num" w:pos="360"/>
        </w:tabs>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A5463"/>
    <w:rsid w:val="000414BE"/>
    <w:rsid w:val="000421F2"/>
    <w:rsid w:val="0007735C"/>
    <w:rsid w:val="000A27CC"/>
    <w:rsid w:val="000A3129"/>
    <w:rsid w:val="000A54F2"/>
    <w:rsid w:val="000A712A"/>
    <w:rsid w:val="000C5364"/>
    <w:rsid w:val="000D2DB9"/>
    <w:rsid w:val="000D4196"/>
    <w:rsid w:val="000D6611"/>
    <w:rsid w:val="000E3582"/>
    <w:rsid w:val="000E4F82"/>
    <w:rsid w:val="00103A70"/>
    <w:rsid w:val="001131A2"/>
    <w:rsid w:val="001141C6"/>
    <w:rsid w:val="00136ED3"/>
    <w:rsid w:val="00137C8D"/>
    <w:rsid w:val="00147465"/>
    <w:rsid w:val="00166046"/>
    <w:rsid w:val="00190464"/>
    <w:rsid w:val="00193630"/>
    <w:rsid w:val="00196B41"/>
    <w:rsid w:val="00197777"/>
    <w:rsid w:val="001A0D39"/>
    <w:rsid w:val="001C6F90"/>
    <w:rsid w:val="001E660F"/>
    <w:rsid w:val="0020484C"/>
    <w:rsid w:val="002244D5"/>
    <w:rsid w:val="00227568"/>
    <w:rsid w:val="0024539C"/>
    <w:rsid w:val="00247400"/>
    <w:rsid w:val="00255A9B"/>
    <w:rsid w:val="00256556"/>
    <w:rsid w:val="002634E8"/>
    <w:rsid w:val="00282787"/>
    <w:rsid w:val="002C0187"/>
    <w:rsid w:val="002C4DA8"/>
    <w:rsid w:val="002C6FED"/>
    <w:rsid w:val="002E7718"/>
    <w:rsid w:val="002F315D"/>
    <w:rsid w:val="00312A43"/>
    <w:rsid w:val="003176A7"/>
    <w:rsid w:val="003236CC"/>
    <w:rsid w:val="003443DF"/>
    <w:rsid w:val="00351D05"/>
    <w:rsid w:val="0035360B"/>
    <w:rsid w:val="00361D34"/>
    <w:rsid w:val="00370D4F"/>
    <w:rsid w:val="00375D60"/>
    <w:rsid w:val="003D104D"/>
    <w:rsid w:val="003D67A1"/>
    <w:rsid w:val="003E64CF"/>
    <w:rsid w:val="003F1648"/>
    <w:rsid w:val="00451A41"/>
    <w:rsid w:val="0047135F"/>
    <w:rsid w:val="00492DE1"/>
    <w:rsid w:val="004E313F"/>
    <w:rsid w:val="00507243"/>
    <w:rsid w:val="00507C5E"/>
    <w:rsid w:val="00534473"/>
    <w:rsid w:val="00550992"/>
    <w:rsid w:val="00561E63"/>
    <w:rsid w:val="00571156"/>
    <w:rsid w:val="005739B4"/>
    <w:rsid w:val="0059534C"/>
    <w:rsid w:val="005970FA"/>
    <w:rsid w:val="005D1BDE"/>
    <w:rsid w:val="005E4548"/>
    <w:rsid w:val="005E4A40"/>
    <w:rsid w:val="00604979"/>
    <w:rsid w:val="00607E71"/>
    <w:rsid w:val="00613116"/>
    <w:rsid w:val="00625F54"/>
    <w:rsid w:val="006326CA"/>
    <w:rsid w:val="006530C6"/>
    <w:rsid w:val="00657F07"/>
    <w:rsid w:val="00696239"/>
    <w:rsid w:val="006A22A1"/>
    <w:rsid w:val="006A5463"/>
    <w:rsid w:val="006D4F3A"/>
    <w:rsid w:val="006D6052"/>
    <w:rsid w:val="00716F8D"/>
    <w:rsid w:val="007178AE"/>
    <w:rsid w:val="007601F2"/>
    <w:rsid w:val="00765CB1"/>
    <w:rsid w:val="00780E51"/>
    <w:rsid w:val="007B02EE"/>
    <w:rsid w:val="007B7AB2"/>
    <w:rsid w:val="007E57FF"/>
    <w:rsid w:val="00832E70"/>
    <w:rsid w:val="0084647D"/>
    <w:rsid w:val="00863589"/>
    <w:rsid w:val="00890AE5"/>
    <w:rsid w:val="008A7E47"/>
    <w:rsid w:val="008E1D40"/>
    <w:rsid w:val="009031DB"/>
    <w:rsid w:val="00910A8F"/>
    <w:rsid w:val="00913F17"/>
    <w:rsid w:val="00930A7E"/>
    <w:rsid w:val="00950B41"/>
    <w:rsid w:val="00993910"/>
    <w:rsid w:val="009B26B7"/>
    <w:rsid w:val="009B3150"/>
    <w:rsid w:val="009B44A3"/>
    <w:rsid w:val="009D54AB"/>
    <w:rsid w:val="009F3D79"/>
    <w:rsid w:val="00A01C0B"/>
    <w:rsid w:val="00A01C2F"/>
    <w:rsid w:val="00A10D2E"/>
    <w:rsid w:val="00A23BDB"/>
    <w:rsid w:val="00A32547"/>
    <w:rsid w:val="00A414E8"/>
    <w:rsid w:val="00A46568"/>
    <w:rsid w:val="00A55245"/>
    <w:rsid w:val="00A55C7A"/>
    <w:rsid w:val="00A63FB8"/>
    <w:rsid w:val="00AB296D"/>
    <w:rsid w:val="00AB3FCF"/>
    <w:rsid w:val="00AB4753"/>
    <w:rsid w:val="00AB48E4"/>
    <w:rsid w:val="00AD0469"/>
    <w:rsid w:val="00AD2404"/>
    <w:rsid w:val="00AD523B"/>
    <w:rsid w:val="00AE16F7"/>
    <w:rsid w:val="00B074DF"/>
    <w:rsid w:val="00B173C1"/>
    <w:rsid w:val="00B40D03"/>
    <w:rsid w:val="00B52C54"/>
    <w:rsid w:val="00B552FF"/>
    <w:rsid w:val="00B9399A"/>
    <w:rsid w:val="00BA2902"/>
    <w:rsid w:val="00BB5BB1"/>
    <w:rsid w:val="00BB6B2B"/>
    <w:rsid w:val="00BC1BC8"/>
    <w:rsid w:val="00BE174E"/>
    <w:rsid w:val="00BF4DFB"/>
    <w:rsid w:val="00BF6770"/>
    <w:rsid w:val="00C0184B"/>
    <w:rsid w:val="00C0251B"/>
    <w:rsid w:val="00C0458A"/>
    <w:rsid w:val="00C04D5B"/>
    <w:rsid w:val="00C1345A"/>
    <w:rsid w:val="00C1493E"/>
    <w:rsid w:val="00C2612E"/>
    <w:rsid w:val="00C26858"/>
    <w:rsid w:val="00C3283A"/>
    <w:rsid w:val="00C549CE"/>
    <w:rsid w:val="00C8182B"/>
    <w:rsid w:val="00CA01BC"/>
    <w:rsid w:val="00CC1E1E"/>
    <w:rsid w:val="00CC2719"/>
    <w:rsid w:val="00D03B0D"/>
    <w:rsid w:val="00D33109"/>
    <w:rsid w:val="00D332B0"/>
    <w:rsid w:val="00D34E5C"/>
    <w:rsid w:val="00D36949"/>
    <w:rsid w:val="00D54C60"/>
    <w:rsid w:val="00D7193F"/>
    <w:rsid w:val="00D83958"/>
    <w:rsid w:val="00D84A4B"/>
    <w:rsid w:val="00DA6314"/>
    <w:rsid w:val="00DB7174"/>
    <w:rsid w:val="00DD0D1E"/>
    <w:rsid w:val="00DE1F97"/>
    <w:rsid w:val="00E22B98"/>
    <w:rsid w:val="00E23D0D"/>
    <w:rsid w:val="00E247F7"/>
    <w:rsid w:val="00E3301A"/>
    <w:rsid w:val="00E340F7"/>
    <w:rsid w:val="00E55071"/>
    <w:rsid w:val="00E66D68"/>
    <w:rsid w:val="00E91E7D"/>
    <w:rsid w:val="00EA2DED"/>
    <w:rsid w:val="00EF2030"/>
    <w:rsid w:val="00F0652F"/>
    <w:rsid w:val="00F506F8"/>
    <w:rsid w:val="00F61140"/>
    <w:rsid w:val="00F6275C"/>
    <w:rsid w:val="00F6427F"/>
    <w:rsid w:val="00F65645"/>
    <w:rsid w:val="00F7421F"/>
    <w:rsid w:val="00F75453"/>
    <w:rsid w:val="00F96859"/>
    <w:rsid w:val="00FB2C3D"/>
    <w:rsid w:val="00FF4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5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55071"/>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E55071"/>
    <w:rPr>
      <w:strike w:val="0"/>
      <w:dstrike w:val="0"/>
      <w:color w:val="0000FF"/>
      <w:u w:val="none"/>
      <w:effect w:val="none"/>
    </w:rPr>
  </w:style>
  <w:style w:type="character" w:styleId="a4">
    <w:name w:val="Hyperlink"/>
    <w:basedOn w:val="a0"/>
    <w:uiPriority w:val="99"/>
    <w:semiHidden/>
    <w:unhideWhenUsed/>
    <w:rsid w:val="00E55071"/>
    <w:rPr>
      <w:color w:val="0000FF"/>
      <w:u w:val="single"/>
    </w:rPr>
  </w:style>
  <w:style w:type="character" w:customStyle="1" w:styleId="2">
    <w:name w:val="Гиперссылка2"/>
    <w:rsid w:val="00B9399A"/>
    <w:rPr>
      <w:strike w:val="0"/>
      <w:dstrike w:val="0"/>
      <w:color w:val="0000FF"/>
      <w:u w:val="none"/>
      <w:effect w:val="none"/>
    </w:rPr>
  </w:style>
  <w:style w:type="character" w:styleId="a5">
    <w:name w:val="Emphasis"/>
    <w:uiPriority w:val="20"/>
    <w:qFormat/>
    <w:rsid w:val="000414BE"/>
    <w:rPr>
      <w:i/>
      <w:iCs/>
    </w:rPr>
  </w:style>
  <w:style w:type="paragraph" w:styleId="a6">
    <w:name w:val="header"/>
    <w:basedOn w:val="a"/>
    <w:link w:val="a7"/>
    <w:uiPriority w:val="99"/>
    <w:unhideWhenUsed/>
    <w:rsid w:val="002F31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315D"/>
  </w:style>
  <w:style w:type="paragraph" w:styleId="a8">
    <w:name w:val="footer"/>
    <w:basedOn w:val="a"/>
    <w:link w:val="a9"/>
    <w:uiPriority w:val="99"/>
    <w:semiHidden/>
    <w:unhideWhenUsed/>
    <w:rsid w:val="002F315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F315D"/>
  </w:style>
  <w:style w:type="paragraph" w:customStyle="1" w:styleId="ConsTitle">
    <w:name w:val="ConsTitle"/>
    <w:rsid w:val="00BB6B2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link w:val="ConsNormal0"/>
    <w:rsid w:val="001977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rsid w:val="00197777"/>
    <w:rPr>
      <w:rFonts w:ascii="Arial" w:eastAsia="Times New Roman" w:hAnsi="Arial" w:cs="Arial"/>
      <w:sz w:val="20"/>
      <w:szCs w:val="20"/>
      <w:lang w:eastAsia="ru-RU"/>
    </w:rPr>
  </w:style>
  <w:style w:type="paragraph" w:styleId="aa">
    <w:name w:val="List Paragraph"/>
    <w:basedOn w:val="a"/>
    <w:uiPriority w:val="34"/>
    <w:qFormat/>
    <w:rsid w:val="004E313F"/>
    <w:pPr>
      <w:ind w:left="720"/>
      <w:contextualSpacing/>
    </w:pPr>
  </w:style>
  <w:style w:type="character" w:customStyle="1" w:styleId="ab">
    <w:name w:val="Основной текст Знак"/>
    <w:basedOn w:val="a0"/>
    <w:link w:val="ac"/>
    <w:rsid w:val="004E313F"/>
    <w:rPr>
      <w:spacing w:val="7"/>
      <w:shd w:val="clear" w:color="auto" w:fill="FFFFFF"/>
    </w:rPr>
  </w:style>
  <w:style w:type="paragraph" w:styleId="ac">
    <w:name w:val="Body Text"/>
    <w:basedOn w:val="a"/>
    <w:link w:val="ab"/>
    <w:rsid w:val="004E313F"/>
    <w:pPr>
      <w:widowControl w:val="0"/>
      <w:shd w:val="clear" w:color="auto" w:fill="FFFFFF"/>
      <w:spacing w:after="0" w:line="298" w:lineRule="exact"/>
      <w:jc w:val="center"/>
    </w:pPr>
    <w:rPr>
      <w:spacing w:val="7"/>
    </w:rPr>
  </w:style>
  <w:style w:type="character" w:customStyle="1" w:styleId="10">
    <w:name w:val="Основной текст Знак1"/>
    <w:basedOn w:val="a0"/>
    <w:uiPriority w:val="99"/>
    <w:semiHidden/>
    <w:rsid w:val="004E31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5071"/>
    <w:pPr>
      <w:spacing w:after="0"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E55071"/>
    <w:rPr>
      <w:strike w:val="0"/>
      <w:dstrike w:val="0"/>
      <w:color w:val="0000FF"/>
      <w:u w:val="none"/>
      <w:effect w:val="none"/>
    </w:rPr>
  </w:style>
  <w:style w:type="character" w:styleId="a4">
    <w:name w:val="Hyperlink"/>
    <w:basedOn w:val="a0"/>
    <w:uiPriority w:val="99"/>
    <w:semiHidden/>
    <w:unhideWhenUsed/>
    <w:rsid w:val="00E550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80623">
      <w:bodyDiv w:val="1"/>
      <w:marLeft w:val="0"/>
      <w:marRight w:val="0"/>
      <w:marTop w:val="0"/>
      <w:marBottom w:val="0"/>
      <w:divBdr>
        <w:top w:val="none" w:sz="0" w:space="0" w:color="auto"/>
        <w:left w:val="none" w:sz="0" w:space="0" w:color="auto"/>
        <w:bottom w:val="none" w:sz="0" w:space="0" w:color="auto"/>
        <w:right w:val="none" w:sz="0" w:space="0" w:color="auto"/>
      </w:divBdr>
      <w:divsChild>
        <w:div w:id="1983777803">
          <w:marLeft w:val="0"/>
          <w:marRight w:val="0"/>
          <w:marTop w:val="0"/>
          <w:marBottom w:val="0"/>
          <w:divBdr>
            <w:top w:val="none" w:sz="0" w:space="0" w:color="auto"/>
            <w:left w:val="none" w:sz="0" w:space="0" w:color="auto"/>
            <w:bottom w:val="none" w:sz="0" w:space="0" w:color="auto"/>
            <w:right w:val="none" w:sz="0" w:space="0" w:color="auto"/>
          </w:divBdr>
        </w:div>
      </w:divsChild>
    </w:div>
    <w:div w:id="591739871">
      <w:bodyDiv w:val="1"/>
      <w:marLeft w:val="0"/>
      <w:marRight w:val="0"/>
      <w:marTop w:val="0"/>
      <w:marBottom w:val="0"/>
      <w:divBdr>
        <w:top w:val="none" w:sz="0" w:space="0" w:color="auto"/>
        <w:left w:val="none" w:sz="0" w:space="0" w:color="auto"/>
        <w:bottom w:val="none" w:sz="0" w:space="0" w:color="auto"/>
        <w:right w:val="none" w:sz="0" w:space="0" w:color="auto"/>
      </w:divBdr>
    </w:div>
    <w:div w:id="1236283283">
      <w:bodyDiv w:val="1"/>
      <w:marLeft w:val="0"/>
      <w:marRight w:val="0"/>
      <w:marTop w:val="0"/>
      <w:marBottom w:val="0"/>
      <w:divBdr>
        <w:top w:val="none" w:sz="0" w:space="0" w:color="auto"/>
        <w:left w:val="none" w:sz="0" w:space="0" w:color="auto"/>
        <w:bottom w:val="none" w:sz="0" w:space="0" w:color="auto"/>
        <w:right w:val="none" w:sz="0" w:space="0" w:color="auto"/>
      </w:divBdr>
      <w:divsChild>
        <w:div w:id="1170288228">
          <w:marLeft w:val="0"/>
          <w:marRight w:val="0"/>
          <w:marTop w:val="0"/>
          <w:marBottom w:val="0"/>
          <w:divBdr>
            <w:top w:val="none" w:sz="0" w:space="0" w:color="auto"/>
            <w:left w:val="none" w:sz="0" w:space="0" w:color="auto"/>
            <w:bottom w:val="none" w:sz="0" w:space="0" w:color="auto"/>
            <w:right w:val="none" w:sz="0" w:space="0" w:color="auto"/>
          </w:divBdr>
        </w:div>
      </w:divsChild>
    </w:div>
    <w:div w:id="205188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CF1BA299A0FF22A5899A7BB8E007F350D1DC7CFDCD1D8031D275EBD2464EEA8E473E99646FFBD73027BA9EFAFW2b1N" TargetMode="External"/><Relationship Id="rId5" Type="http://schemas.openxmlformats.org/officeDocument/2006/relationships/webSettings" Target="webSettings.xml"/><Relationship Id="rId10" Type="http://schemas.openxmlformats.org/officeDocument/2006/relationships/hyperlink" Target="consultantplus://offline/ref=ACF1BA299A0FF22A5899B9B6986C203C071799C2D5DCD756447258EA7B34E8FDB633B7CF17BAF67F0364B5EEAC3E61C1DDWCb8N" TargetMode="External"/><Relationship Id="rId4" Type="http://schemas.openxmlformats.org/officeDocument/2006/relationships/settings" Target="settings.xml"/><Relationship Id="rId9" Type="http://schemas.openxmlformats.org/officeDocument/2006/relationships/hyperlink" Target="http://vsrv065-app10.ru99-loc.minjust.ru/content/act/96e20c02-1b12-465a-b64c-24aa92270007.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5</Pages>
  <Words>1549</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Осадченко Оксана Анатольевна</dc:creator>
  <cp:lastModifiedBy>Image&amp;Matros ®</cp:lastModifiedBy>
  <cp:revision>170</cp:revision>
  <cp:lastPrinted>2025-02-06T04:16:00Z</cp:lastPrinted>
  <dcterms:created xsi:type="dcterms:W3CDTF">2021-09-16T10:26:00Z</dcterms:created>
  <dcterms:modified xsi:type="dcterms:W3CDTF">2025-03-21T08:40:00Z</dcterms:modified>
</cp:coreProperties>
</file>