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7340F13F" w:rsidR="00DC5AFD" w:rsidRPr="00DC5AFD" w:rsidRDefault="002806CD" w:rsidP="002806C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6E4FC4D8" w:rsidR="00DC5AFD" w:rsidRPr="00DC5AFD" w:rsidRDefault="00DC5AFD" w:rsidP="00A3541C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1F5430">
              <w:rPr>
                <w:rFonts w:eastAsia="Calibri"/>
                <w:sz w:val="28"/>
                <w:szCs w:val="28"/>
              </w:rPr>
              <w:t>3</w:t>
            </w:r>
            <w:r w:rsidR="00A3541C">
              <w:rPr>
                <w:rFonts w:eastAsia="Calibri"/>
                <w:sz w:val="28"/>
                <w:szCs w:val="28"/>
              </w:rPr>
              <w:t>4</w:t>
            </w:r>
            <w:r w:rsidR="00FC332C" w:rsidRPr="003B262D">
              <w:rPr>
                <w:rFonts w:eastAsia="Calibri"/>
                <w:sz w:val="28"/>
                <w:szCs w:val="28"/>
              </w:rPr>
              <w:t>/</w:t>
            </w:r>
            <w:r w:rsidR="002806CD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</w:t>
            </w:r>
            <w:bookmarkStart w:id="0" w:name="_GoBack"/>
            <w:bookmarkEnd w:id="0"/>
            <w:r w:rsidRPr="00BB07BF">
              <w:rPr>
                <w:b/>
                <w:bCs/>
                <w:color w:val="000000"/>
                <w:sz w:val="28"/>
                <w:szCs w:val="28"/>
              </w:rPr>
              <w:t>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3525DE7B" w14:textId="3C68B0CE" w:rsidR="00B22D8D" w:rsidRPr="00B22D8D" w:rsidRDefault="00BB07BF" w:rsidP="00A3541C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выдвинутых избирательным объединением 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br/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A3541C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2376B8">
              <w:rPr>
                <w:b/>
                <w:bCs/>
                <w:color w:val="000000"/>
                <w:sz w:val="28"/>
                <w:szCs w:val="28"/>
              </w:rPr>
              <w:t xml:space="preserve">егиональное отделение </w:t>
            </w:r>
            <w:r w:rsidR="00A3541C">
              <w:rPr>
                <w:b/>
                <w:bCs/>
                <w:color w:val="000000"/>
                <w:sz w:val="28"/>
                <w:szCs w:val="28"/>
              </w:rPr>
              <w:t>Социалистической п</w:t>
            </w:r>
            <w:r w:rsidR="002376B8">
              <w:rPr>
                <w:b/>
                <w:bCs/>
                <w:color w:val="000000"/>
                <w:sz w:val="28"/>
                <w:szCs w:val="28"/>
              </w:rPr>
              <w:t xml:space="preserve">олитической партии </w:t>
            </w:r>
            <w:r w:rsidR="00A3541C">
              <w:rPr>
                <w:b/>
                <w:bCs/>
                <w:color w:val="000000"/>
                <w:sz w:val="28"/>
                <w:szCs w:val="28"/>
              </w:rPr>
              <w:t>СПРАВЕДЛИВАЯ РОССИЯ</w:t>
            </w:r>
            <w:r w:rsidR="002376B8">
              <w:rPr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A3541C">
              <w:rPr>
                <w:b/>
                <w:bCs/>
                <w:color w:val="000000"/>
                <w:sz w:val="28"/>
                <w:szCs w:val="28"/>
              </w:rPr>
              <w:t xml:space="preserve">ПАТРИОТЫ </w:t>
            </w:r>
            <w:proofErr w:type="gramStart"/>
            <w:r w:rsidR="00A3541C">
              <w:rPr>
                <w:b/>
                <w:bCs/>
                <w:color w:val="000000"/>
                <w:sz w:val="28"/>
                <w:szCs w:val="28"/>
              </w:rPr>
              <w:t>–З</w:t>
            </w:r>
            <w:proofErr w:type="gramEnd"/>
            <w:r w:rsidR="00A3541C">
              <w:rPr>
                <w:b/>
                <w:bCs/>
                <w:color w:val="000000"/>
                <w:sz w:val="28"/>
                <w:szCs w:val="28"/>
              </w:rPr>
              <w:t>А ПРАВДУ в Омской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2AE7E6B1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>
        <w:rPr>
          <w:rFonts w:eastAsia="Calibri"/>
          <w:sz w:val="28"/>
          <w:szCs w:val="28"/>
          <w:lang w:eastAsia="en-US"/>
        </w:rPr>
        <w:t>«</w:t>
      </w:r>
      <w:r w:rsidR="00A3541C" w:rsidRPr="00A3541C">
        <w:rPr>
          <w:rFonts w:eastAsia="Calibri"/>
          <w:sz w:val="28"/>
          <w:szCs w:val="28"/>
          <w:lang w:eastAsia="en-US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A3541C" w:rsidRPr="00A3541C">
        <w:rPr>
          <w:rFonts w:eastAsia="Calibri"/>
          <w:sz w:val="28"/>
          <w:szCs w:val="28"/>
          <w:lang w:eastAsia="en-US"/>
        </w:rPr>
        <w:t>–З</w:t>
      </w:r>
      <w:proofErr w:type="gramEnd"/>
      <w:r w:rsidR="00A3541C" w:rsidRPr="00A3541C">
        <w:rPr>
          <w:rFonts w:eastAsia="Calibri"/>
          <w:sz w:val="28"/>
          <w:szCs w:val="28"/>
          <w:lang w:eastAsia="en-US"/>
        </w:rPr>
        <w:t>А ПРАВДУ в Омской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</w:t>
      </w:r>
      <w:r w:rsidR="00A3541C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E646A8">
        <w:rPr>
          <w:rFonts w:eastAsia="Calibri"/>
          <w:sz w:val="28"/>
          <w:szCs w:val="28"/>
          <w:lang w:eastAsia="en-US"/>
        </w:rPr>
        <w:t>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  <w:proofErr w:type="gramEnd"/>
    </w:p>
    <w:p w14:paraId="05108212" w14:textId="6A8719F2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1" w:name="_Hlk177995034"/>
      <w:r w:rsidRPr="00E646A8">
        <w:rPr>
          <w:rFonts w:eastAsia="Calibri"/>
          <w:sz w:val="28"/>
          <w:szCs w:val="28"/>
          <w:lang w:eastAsia="en-US"/>
        </w:rPr>
        <w:t>выдвинутых избирательным объединением «</w:t>
      </w:r>
      <w:r w:rsidR="00A3541C" w:rsidRPr="00A3541C">
        <w:rPr>
          <w:rFonts w:eastAsia="Calibri"/>
          <w:sz w:val="28"/>
          <w:szCs w:val="28"/>
          <w:lang w:eastAsia="en-US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A3541C" w:rsidRPr="00A3541C">
        <w:rPr>
          <w:rFonts w:eastAsia="Calibri"/>
          <w:sz w:val="28"/>
          <w:szCs w:val="28"/>
          <w:lang w:eastAsia="en-US"/>
        </w:rPr>
        <w:t>–З</w:t>
      </w:r>
      <w:proofErr w:type="gramEnd"/>
      <w:r w:rsidR="00A3541C" w:rsidRPr="00A3541C">
        <w:rPr>
          <w:rFonts w:eastAsia="Calibri"/>
          <w:sz w:val="28"/>
          <w:szCs w:val="28"/>
          <w:lang w:eastAsia="en-US"/>
        </w:rPr>
        <w:t>А ПРАВДУ в Омской области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1"/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="00A3541C">
        <w:rPr>
          <w:rFonts w:eastAsia="Calibri"/>
          <w:sz w:val="28"/>
          <w:szCs w:val="28"/>
          <w:lang w:eastAsia="en-US"/>
        </w:rPr>
        <w:br/>
      </w:r>
      <w:r w:rsidR="002806CD">
        <w:rPr>
          <w:rFonts w:eastAsia="Calibri"/>
          <w:sz w:val="28"/>
          <w:szCs w:val="28"/>
          <w:lang w:eastAsia="en-US"/>
        </w:rPr>
        <w:t xml:space="preserve">в количестве </w:t>
      </w:r>
      <w:r w:rsidR="00A3541C">
        <w:rPr>
          <w:rFonts w:eastAsia="Calibri"/>
          <w:sz w:val="28"/>
          <w:szCs w:val="28"/>
          <w:lang w:eastAsia="en-US"/>
        </w:rPr>
        <w:t>2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</w:t>
      </w:r>
      <w:r w:rsidR="002376B8">
        <w:rPr>
          <w:rFonts w:eastAsia="Calibri"/>
          <w:sz w:val="28"/>
          <w:szCs w:val="28"/>
          <w:lang w:eastAsia="en-US"/>
        </w:rPr>
        <w:t>ов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5207430E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proofErr w:type="spellStart"/>
      <w:r w:rsidR="00A3541C">
        <w:rPr>
          <w:rFonts w:eastAsia="Calibri"/>
          <w:sz w:val="28"/>
          <w:szCs w:val="28"/>
          <w:lang w:eastAsia="en-US"/>
        </w:rPr>
        <w:t>Зенкову</w:t>
      </w:r>
      <w:proofErr w:type="spellEnd"/>
      <w:r w:rsidR="00A3541C">
        <w:rPr>
          <w:rFonts w:eastAsia="Calibri"/>
          <w:sz w:val="28"/>
          <w:szCs w:val="28"/>
          <w:lang w:eastAsia="en-US"/>
        </w:rPr>
        <w:t xml:space="preserve"> Андрею Владимировичу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2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</w:t>
      </w:r>
      <w:r w:rsidRPr="00E646A8">
        <w:rPr>
          <w:rFonts w:eastAsia="Calibri"/>
          <w:sz w:val="28"/>
          <w:szCs w:val="28"/>
          <w:lang w:eastAsia="en-US"/>
        </w:rPr>
        <w:lastRenderedPageBreak/>
        <w:t>(многомандатным) избирательным округам</w:t>
      </w:r>
      <w:bookmarkEnd w:id="2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3C7445D1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«</w:t>
      </w:r>
      <w:r w:rsidR="00A3541C" w:rsidRPr="00A3541C">
        <w:rPr>
          <w:rFonts w:eastAsia="Calibri"/>
          <w:sz w:val="28"/>
          <w:szCs w:val="28"/>
          <w:lang w:eastAsia="en-US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A3541C" w:rsidRPr="00A3541C">
        <w:rPr>
          <w:rFonts w:eastAsia="Calibri"/>
          <w:sz w:val="28"/>
          <w:szCs w:val="28"/>
          <w:lang w:eastAsia="en-US"/>
        </w:rPr>
        <w:t>–З</w:t>
      </w:r>
      <w:proofErr w:type="gramEnd"/>
      <w:r w:rsidR="00A3541C" w:rsidRPr="00A3541C">
        <w:rPr>
          <w:rFonts w:eastAsia="Calibri"/>
          <w:sz w:val="28"/>
          <w:szCs w:val="28"/>
          <w:lang w:eastAsia="en-US"/>
        </w:rPr>
        <w:t>А ПРАВДУ в Омской области</w:t>
      </w:r>
      <w:r w:rsidRPr="00E646A8">
        <w:rPr>
          <w:rFonts w:eastAsia="Calibri"/>
          <w:sz w:val="28"/>
          <w:szCs w:val="28"/>
          <w:lang w:eastAsia="en-US"/>
        </w:rPr>
        <w:t xml:space="preserve">» по одномандатным (многомандатным) избирательным округам, </w:t>
      </w:r>
      <w:r w:rsidR="00A3541C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в соответствующие государственные органы для проверки их достоверности.</w:t>
      </w:r>
    </w:p>
    <w:p w14:paraId="70F7A9E5" w14:textId="2ACD0A73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4. Считать согласованным</w:t>
      </w:r>
      <w:r w:rsidR="001F5430">
        <w:rPr>
          <w:rFonts w:eastAsia="Calibri"/>
          <w:sz w:val="28"/>
          <w:szCs w:val="28"/>
          <w:lang w:eastAsia="en-US"/>
        </w:rPr>
        <w:t>и</w:t>
      </w:r>
      <w:r w:rsidRPr="00E646A8">
        <w:rPr>
          <w:rFonts w:eastAsia="Calibri"/>
          <w:sz w:val="28"/>
          <w:szCs w:val="28"/>
          <w:lang w:eastAsia="en-US"/>
        </w:rPr>
        <w:t xml:space="preserve"> представленные избирательным объединением «</w:t>
      </w:r>
      <w:r w:rsidR="00A3541C" w:rsidRPr="00A3541C">
        <w:rPr>
          <w:rFonts w:eastAsia="Calibri"/>
          <w:sz w:val="28"/>
          <w:szCs w:val="28"/>
          <w:lang w:eastAsia="en-US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A3541C" w:rsidRPr="00A3541C">
        <w:rPr>
          <w:rFonts w:eastAsia="Calibri"/>
          <w:sz w:val="28"/>
          <w:szCs w:val="28"/>
          <w:lang w:eastAsia="en-US"/>
        </w:rPr>
        <w:t>–З</w:t>
      </w:r>
      <w:proofErr w:type="gramEnd"/>
      <w:r w:rsidR="00A3541C" w:rsidRPr="00A3541C">
        <w:rPr>
          <w:rFonts w:eastAsia="Calibri"/>
          <w:sz w:val="28"/>
          <w:szCs w:val="28"/>
          <w:lang w:eastAsia="en-US"/>
        </w:rPr>
        <w:t>А ПРАВДУ в Омской области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в избирательных документах</w:t>
      </w:r>
      <w:r w:rsidR="001F5430">
        <w:rPr>
          <w:rFonts w:eastAsia="Calibri"/>
          <w:sz w:val="28"/>
          <w:szCs w:val="28"/>
          <w:lang w:eastAsia="en-US"/>
        </w:rPr>
        <w:t xml:space="preserve"> эмблему и</w:t>
      </w:r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="009C3445" w:rsidRPr="009C3445">
        <w:rPr>
          <w:rFonts w:eastAsia="Calibri"/>
          <w:sz w:val="28"/>
          <w:szCs w:val="28"/>
          <w:lang w:eastAsia="en-US"/>
        </w:rPr>
        <w:t>наименование избирательного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50B7CD2B" w:rsidR="006D4697" w:rsidRPr="003B262D" w:rsidRDefault="002806CD" w:rsidP="002806CD">
            <w:pPr>
              <w:ind w:left="-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4697" w:rsidRPr="003B262D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  <w:r w:rsidR="006D4697" w:rsidRPr="003B262D">
              <w:rPr>
                <w:sz w:val="28"/>
              </w:rPr>
              <w:t xml:space="preserve"> ТИК,</w:t>
            </w:r>
            <w:r w:rsidR="00D97822" w:rsidRPr="003B262D">
              <w:rPr>
                <w:sz w:val="28"/>
              </w:rPr>
              <w:br/>
            </w:r>
            <w:proofErr w:type="gramStart"/>
            <w:r w:rsidR="006D4697" w:rsidRPr="003B262D">
              <w:rPr>
                <w:sz w:val="28"/>
              </w:rPr>
              <w:t>организующей</w:t>
            </w:r>
            <w:proofErr w:type="gramEnd"/>
            <w:r w:rsidR="006D4697" w:rsidRPr="003B262D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5475AE55" w:rsidR="006D4697" w:rsidRPr="008A6DEF" w:rsidRDefault="002806CD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3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4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5D3E7DB1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 w:rsidR="002806CD">
        <w:rPr>
          <w:szCs w:val="18"/>
        </w:rPr>
        <w:t>28</w:t>
      </w:r>
      <w:r>
        <w:rPr>
          <w:szCs w:val="18"/>
        </w:rPr>
        <w:t xml:space="preserve"> февраля</w:t>
      </w:r>
      <w:r w:rsidRPr="00E646A8">
        <w:rPr>
          <w:szCs w:val="18"/>
        </w:rPr>
        <w:t xml:space="preserve"> 2025 г. № </w:t>
      </w:r>
      <w:r w:rsidR="001F5430">
        <w:rPr>
          <w:szCs w:val="18"/>
        </w:rPr>
        <w:t>3</w:t>
      </w:r>
      <w:r w:rsidR="00A3541C">
        <w:rPr>
          <w:szCs w:val="18"/>
        </w:rPr>
        <w:t>4</w:t>
      </w:r>
      <w:r w:rsidRPr="00E646A8">
        <w:rPr>
          <w:szCs w:val="18"/>
        </w:rPr>
        <w:t>/</w:t>
      </w:r>
      <w:r w:rsidR="002806CD">
        <w:rPr>
          <w:szCs w:val="18"/>
        </w:rPr>
        <w:t>8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4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05CF276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b/>
          <w:sz w:val="28"/>
          <w:szCs w:val="28"/>
          <w:lang w:eastAsia="en-US"/>
        </w:rPr>
        <w:t xml:space="preserve"> района первого созыва, </w:t>
      </w:r>
    </w:p>
    <w:p w14:paraId="200981A2" w14:textId="5BA62CBB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1F5430">
        <w:rPr>
          <w:rFonts w:eastAsia="Calibri"/>
          <w:b/>
          <w:sz w:val="28"/>
          <w:szCs w:val="28"/>
          <w:lang w:eastAsia="en-US"/>
        </w:rPr>
        <w:br/>
      </w:r>
      <w:r w:rsidRPr="00E646A8">
        <w:rPr>
          <w:rFonts w:eastAsia="Calibri"/>
          <w:b/>
          <w:sz w:val="28"/>
          <w:szCs w:val="28"/>
          <w:lang w:eastAsia="en-US"/>
        </w:rPr>
        <w:t>«</w:t>
      </w:r>
      <w:r w:rsidR="00A3541C" w:rsidRPr="00A3541C">
        <w:rPr>
          <w:rFonts w:eastAsia="Calibri"/>
          <w:b/>
          <w:sz w:val="28"/>
          <w:szCs w:val="28"/>
          <w:lang w:eastAsia="en-US"/>
        </w:rPr>
        <w:t xml:space="preserve">Региональное отделение Социалистической политической партии СПРАВЕДЛИВАЯ РОССИЯ – ПАТРИОТЫ </w:t>
      </w:r>
      <w:proofErr w:type="gramStart"/>
      <w:r w:rsidR="00A3541C" w:rsidRPr="00A3541C">
        <w:rPr>
          <w:rFonts w:eastAsia="Calibri"/>
          <w:b/>
          <w:sz w:val="28"/>
          <w:szCs w:val="28"/>
          <w:lang w:eastAsia="en-US"/>
        </w:rPr>
        <w:t>–З</w:t>
      </w:r>
      <w:proofErr w:type="gramEnd"/>
      <w:r w:rsidR="00A3541C" w:rsidRPr="00A3541C">
        <w:rPr>
          <w:rFonts w:eastAsia="Calibri"/>
          <w:b/>
          <w:sz w:val="28"/>
          <w:szCs w:val="28"/>
          <w:lang w:eastAsia="en-US"/>
        </w:rPr>
        <w:t>А ПРАВДУ в Омской области</w:t>
      </w:r>
      <w:r w:rsidRPr="00E646A8">
        <w:rPr>
          <w:rFonts w:eastAsia="Calibri"/>
          <w:b/>
          <w:sz w:val="28"/>
          <w:szCs w:val="28"/>
          <w:lang w:eastAsia="en-US"/>
        </w:rPr>
        <w:t>» по одномандатным (многомандатным) избирательным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65B5408" w14:textId="1DF549BB" w:rsidR="00C76A6C" w:rsidRPr="00E646A8" w:rsidRDefault="00A3541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="00C76A6C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 w:rsidR="00C76A6C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</w:p>
    <w:p w14:paraId="68B3923E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BFE3E79" w14:textId="247A376C" w:rsidR="00C76A6C" w:rsidRDefault="00A3541C" w:rsidP="00C76A6C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Афанасьева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Виктория Викторовна</w:t>
      </w:r>
      <w:r w:rsidR="00C76A6C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20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ноября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 w:rsidR="001F5430">
        <w:rPr>
          <w:rFonts w:eastAsia="Calibri"/>
          <w:sz w:val="28"/>
          <w:szCs w:val="28"/>
          <w:lang w:eastAsia="en-US"/>
        </w:rPr>
        <w:t>199</w:t>
      </w:r>
      <w:r>
        <w:rPr>
          <w:rFonts w:eastAsia="Calibri"/>
          <w:sz w:val="28"/>
          <w:szCs w:val="28"/>
          <w:lang w:eastAsia="en-US"/>
        </w:rPr>
        <w:t>0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.</w:t>
      </w:r>
    </w:p>
    <w:p w14:paraId="39FEC931" w14:textId="77777777" w:rsidR="00A3541C" w:rsidRDefault="00A3541C" w:rsidP="00A3541C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17646BAE" w14:textId="1091D5F0" w:rsidR="00A3541C" w:rsidRDefault="00A3541C" w:rsidP="00A3541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</w:p>
    <w:p w14:paraId="6AA878D0" w14:textId="77777777" w:rsidR="00A3541C" w:rsidRPr="00A3541C" w:rsidRDefault="00A3541C" w:rsidP="00A3541C">
      <w:pPr>
        <w:spacing w:line="259" w:lineRule="auto"/>
        <w:jc w:val="center"/>
        <w:rPr>
          <w:rFonts w:eastAsia="Calibri"/>
          <w:bCs/>
          <w:sz w:val="18"/>
          <w:szCs w:val="18"/>
          <w:lang w:eastAsia="en-US"/>
        </w:rPr>
      </w:pPr>
    </w:p>
    <w:p w14:paraId="1F0FA2AC" w14:textId="1495A384" w:rsidR="00A3541C" w:rsidRDefault="00A3541C" w:rsidP="00A3541C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Афанасьев </w:t>
      </w:r>
      <w:r>
        <w:rPr>
          <w:rFonts w:eastAsia="Calibri"/>
          <w:sz w:val="28"/>
          <w:szCs w:val="28"/>
          <w:lang w:eastAsia="en-US"/>
        </w:rPr>
        <w:t>Вячеслав</w:t>
      </w:r>
      <w:r>
        <w:rPr>
          <w:rFonts w:eastAsia="Calibri"/>
          <w:sz w:val="28"/>
          <w:szCs w:val="28"/>
          <w:lang w:eastAsia="en-US"/>
        </w:rPr>
        <w:t xml:space="preserve"> Викторов</w:t>
      </w:r>
      <w:r>
        <w:rPr>
          <w:rFonts w:eastAsia="Calibri"/>
          <w:sz w:val="28"/>
          <w:szCs w:val="28"/>
          <w:lang w:eastAsia="en-US"/>
        </w:rPr>
        <w:t>ич</w:t>
      </w:r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88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7FACE0EE" w14:textId="77777777" w:rsidR="00A3541C" w:rsidRPr="00C76A6C" w:rsidRDefault="00A3541C" w:rsidP="00A3541C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1D8F2AD4" w14:textId="77777777" w:rsidR="00CC018F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CC018F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2B29" w14:textId="77777777" w:rsidR="005E4AC5" w:rsidRDefault="005E4AC5" w:rsidP="00990016">
      <w:r>
        <w:separator/>
      </w:r>
    </w:p>
  </w:endnote>
  <w:endnote w:type="continuationSeparator" w:id="0">
    <w:p w14:paraId="223C6865" w14:textId="77777777" w:rsidR="005E4AC5" w:rsidRDefault="005E4AC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2B6B" w14:textId="77777777" w:rsidR="005E4AC5" w:rsidRDefault="005E4AC5" w:rsidP="00990016">
      <w:r>
        <w:separator/>
      </w:r>
    </w:p>
  </w:footnote>
  <w:footnote w:type="continuationSeparator" w:id="0">
    <w:p w14:paraId="00AB235A" w14:textId="77777777" w:rsidR="005E4AC5" w:rsidRDefault="005E4AC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41C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CA5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E07DE9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4"/>
  </w:num>
  <w:num w:numId="6">
    <w:abstractNumId w:val="8"/>
  </w:num>
  <w:num w:numId="7">
    <w:abstractNumId w:val="12"/>
  </w:num>
  <w:num w:numId="8">
    <w:abstractNumId w:val="11"/>
  </w:num>
  <w:num w:numId="9">
    <w:abstractNumId w:val="17"/>
  </w:num>
  <w:num w:numId="10">
    <w:abstractNumId w:val="3"/>
  </w:num>
  <w:num w:numId="11">
    <w:abstractNumId w:val="10"/>
  </w:num>
  <w:num w:numId="12">
    <w:abstractNumId w:val="21"/>
  </w:num>
  <w:num w:numId="13">
    <w:abstractNumId w:val="9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3"/>
  </w:num>
  <w:num w:numId="19">
    <w:abstractNumId w:val="22"/>
  </w:num>
  <w:num w:numId="20">
    <w:abstractNumId w:val="4"/>
  </w:num>
  <w:num w:numId="21">
    <w:abstractNumId w:val="16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1F4845"/>
    <w:rsid w:val="001F5430"/>
    <w:rsid w:val="0021359C"/>
    <w:rsid w:val="0022078E"/>
    <w:rsid w:val="002376B8"/>
    <w:rsid w:val="002466ED"/>
    <w:rsid w:val="00250076"/>
    <w:rsid w:val="002806CD"/>
    <w:rsid w:val="002A2A5D"/>
    <w:rsid w:val="002B7ED6"/>
    <w:rsid w:val="002D6ECB"/>
    <w:rsid w:val="002F49DE"/>
    <w:rsid w:val="00312F5D"/>
    <w:rsid w:val="003153AB"/>
    <w:rsid w:val="00317FB7"/>
    <w:rsid w:val="00356FAB"/>
    <w:rsid w:val="00370123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5E4AC5"/>
    <w:rsid w:val="006013AC"/>
    <w:rsid w:val="00623AC4"/>
    <w:rsid w:val="0064005C"/>
    <w:rsid w:val="00641581"/>
    <w:rsid w:val="00650DEE"/>
    <w:rsid w:val="006638BD"/>
    <w:rsid w:val="00695642"/>
    <w:rsid w:val="006B2DAD"/>
    <w:rsid w:val="006C0848"/>
    <w:rsid w:val="006D4697"/>
    <w:rsid w:val="006F5905"/>
    <w:rsid w:val="00700801"/>
    <w:rsid w:val="00704826"/>
    <w:rsid w:val="00722D52"/>
    <w:rsid w:val="0073114A"/>
    <w:rsid w:val="007363F1"/>
    <w:rsid w:val="007766E0"/>
    <w:rsid w:val="00784243"/>
    <w:rsid w:val="007B2BB1"/>
    <w:rsid w:val="007B5681"/>
    <w:rsid w:val="008075AC"/>
    <w:rsid w:val="00810F92"/>
    <w:rsid w:val="008A6DEF"/>
    <w:rsid w:val="009071A8"/>
    <w:rsid w:val="00912480"/>
    <w:rsid w:val="009169C5"/>
    <w:rsid w:val="0093656D"/>
    <w:rsid w:val="009367A1"/>
    <w:rsid w:val="009418A2"/>
    <w:rsid w:val="00990016"/>
    <w:rsid w:val="00994379"/>
    <w:rsid w:val="009961A9"/>
    <w:rsid w:val="009C3445"/>
    <w:rsid w:val="009C6661"/>
    <w:rsid w:val="009D0125"/>
    <w:rsid w:val="009D5B81"/>
    <w:rsid w:val="009F26FD"/>
    <w:rsid w:val="00A123EA"/>
    <w:rsid w:val="00A13654"/>
    <w:rsid w:val="00A16468"/>
    <w:rsid w:val="00A3541C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97822"/>
    <w:rsid w:val="00DC5AFD"/>
    <w:rsid w:val="00DD0F9F"/>
    <w:rsid w:val="00E1747D"/>
    <w:rsid w:val="00E5027B"/>
    <w:rsid w:val="00E646A8"/>
    <w:rsid w:val="00EA52E8"/>
    <w:rsid w:val="00EE7C40"/>
    <w:rsid w:val="00EF2894"/>
    <w:rsid w:val="00F14D9F"/>
    <w:rsid w:val="00F51D4B"/>
    <w:rsid w:val="00F92E05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FEA9-EFD6-45CD-98DD-DF8D078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2025-02-13T03:02:00Z</cp:lastPrinted>
  <dcterms:created xsi:type="dcterms:W3CDTF">2025-02-28T02:26:00Z</dcterms:created>
  <dcterms:modified xsi:type="dcterms:W3CDTF">2025-02-28T02:26:00Z</dcterms:modified>
</cp:coreProperties>
</file>